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FA0A0" w14:textId="2B2C4511" w:rsidR="004921D6" w:rsidRPr="00F1483B" w:rsidRDefault="004921D6" w:rsidP="004921D6">
      <w:pPr>
        <w:tabs>
          <w:tab w:val="left" w:pos="1701"/>
          <w:tab w:val="right" w:pos="9639"/>
        </w:tabs>
        <w:spacing w:before="100" w:beforeAutospacing="1" w:after="100" w:afterAutospacing="1"/>
        <w:rPr>
          <w:rFonts w:eastAsia="MS Mincho"/>
          <w:b/>
          <w:sz w:val="24"/>
          <w:szCs w:val="24"/>
          <w:lang w:val="en-US" w:eastAsia="x-none"/>
        </w:rPr>
      </w:pPr>
      <w:r w:rsidRPr="00F1483B">
        <w:rPr>
          <w:rFonts w:eastAsia="MS Mincho"/>
          <w:b/>
          <w:sz w:val="24"/>
          <w:szCs w:val="24"/>
          <w:lang w:val="en-US" w:eastAsia="x-none"/>
        </w:rPr>
        <w:t>3GPP TSG-RAN WG2 Meeting #129bis</w:t>
      </w:r>
      <w:r w:rsidRPr="00F1483B">
        <w:rPr>
          <w:rFonts w:eastAsia="MS Mincho"/>
          <w:b/>
          <w:sz w:val="24"/>
          <w:szCs w:val="24"/>
          <w:lang w:val="en-US" w:eastAsia="x-none"/>
        </w:rPr>
        <w:tab/>
      </w:r>
      <w:r w:rsidR="00F84AC4">
        <w:rPr>
          <w:rFonts w:eastAsia="MS Mincho"/>
          <w:b/>
          <w:sz w:val="24"/>
          <w:szCs w:val="24"/>
          <w:lang w:val="en-US" w:eastAsia="x-none"/>
        </w:rPr>
        <w:t xml:space="preserve"> </w:t>
      </w:r>
      <w:r w:rsidRPr="00F1483B">
        <w:rPr>
          <w:rFonts w:eastAsia="MS Mincho"/>
          <w:b/>
          <w:sz w:val="24"/>
          <w:szCs w:val="24"/>
          <w:lang w:val="en-US" w:eastAsia="x-none"/>
        </w:rPr>
        <w:t>R2-2</w:t>
      </w:r>
      <w:r w:rsidR="006E75AD">
        <w:rPr>
          <w:rFonts w:eastAsia="MS Mincho"/>
          <w:b/>
          <w:sz w:val="24"/>
          <w:szCs w:val="24"/>
          <w:lang w:val="en-US" w:eastAsia="x-none"/>
        </w:rPr>
        <w:t>502106</w:t>
      </w:r>
    </w:p>
    <w:p w14:paraId="1CC1F8C3" w14:textId="77777777" w:rsidR="004921D6" w:rsidRPr="00F1483B" w:rsidRDefault="004921D6" w:rsidP="004921D6">
      <w:pPr>
        <w:tabs>
          <w:tab w:val="left" w:pos="1701"/>
          <w:tab w:val="right" w:pos="9639"/>
        </w:tabs>
        <w:spacing w:before="100" w:beforeAutospacing="1" w:after="100" w:afterAutospacing="1"/>
        <w:rPr>
          <w:rFonts w:eastAsia="MS Mincho"/>
          <w:b/>
          <w:sz w:val="24"/>
          <w:szCs w:val="24"/>
          <w:lang w:val="en-US" w:eastAsia="x-none"/>
        </w:rPr>
      </w:pPr>
      <w:r w:rsidRPr="00F1483B">
        <w:rPr>
          <w:rFonts w:eastAsia="MS Mincho"/>
          <w:b/>
          <w:sz w:val="24"/>
          <w:szCs w:val="24"/>
          <w:lang w:val="en-US" w:eastAsia="x-none"/>
        </w:rPr>
        <w:t>Wuhan, China, Apr. 7</w:t>
      </w:r>
      <w:r w:rsidRPr="00F1483B">
        <w:rPr>
          <w:rFonts w:eastAsia="MS Mincho"/>
          <w:b/>
          <w:sz w:val="24"/>
          <w:szCs w:val="24"/>
          <w:vertAlign w:val="superscript"/>
          <w:lang w:val="en-US" w:eastAsia="x-none"/>
        </w:rPr>
        <w:t>th</w:t>
      </w:r>
      <w:r w:rsidRPr="00F1483B">
        <w:rPr>
          <w:rFonts w:eastAsia="MS Mincho"/>
          <w:b/>
          <w:sz w:val="24"/>
          <w:szCs w:val="24"/>
          <w:lang w:val="en-US" w:eastAsia="x-none"/>
        </w:rPr>
        <w:t xml:space="preserve"> – 11</w:t>
      </w:r>
      <w:proofErr w:type="gramStart"/>
      <w:r w:rsidRPr="00F1483B">
        <w:rPr>
          <w:rFonts w:eastAsia="MS Mincho"/>
          <w:b/>
          <w:sz w:val="24"/>
          <w:szCs w:val="24"/>
          <w:vertAlign w:val="superscript"/>
          <w:lang w:val="en-US" w:eastAsia="x-none"/>
        </w:rPr>
        <w:t>th</w:t>
      </w:r>
      <w:r w:rsidRPr="00F1483B">
        <w:rPr>
          <w:rFonts w:eastAsia="MS Mincho"/>
          <w:b/>
          <w:sz w:val="24"/>
          <w:szCs w:val="24"/>
          <w:lang w:val="en-US" w:eastAsia="x-none"/>
        </w:rPr>
        <w:t xml:space="preserve"> ,</w:t>
      </w:r>
      <w:proofErr w:type="gramEnd"/>
      <w:r w:rsidRPr="00F1483B">
        <w:rPr>
          <w:rFonts w:eastAsia="MS Mincho"/>
          <w:b/>
          <w:sz w:val="24"/>
          <w:szCs w:val="24"/>
          <w:lang w:val="en-US" w:eastAsia="x-none"/>
        </w:rPr>
        <w:t xml:space="preserve"> 2025</w:t>
      </w:r>
    </w:p>
    <w:p w14:paraId="15F81320" w14:textId="77777777" w:rsidR="00BF7C7A" w:rsidRPr="004921D6" w:rsidRDefault="00BF7C7A" w:rsidP="00BF7C7A">
      <w:pPr>
        <w:tabs>
          <w:tab w:val="left" w:pos="1701"/>
          <w:tab w:val="right" w:pos="9639"/>
        </w:tabs>
        <w:spacing w:before="100" w:beforeAutospacing="1" w:after="100" w:afterAutospacing="1"/>
        <w:rPr>
          <w:rFonts w:cs="Arial"/>
          <w:b/>
          <w:color w:val="000000"/>
          <w:sz w:val="24"/>
          <w:lang w:val="en-US"/>
        </w:rPr>
      </w:pPr>
    </w:p>
    <w:p w14:paraId="69025F2B" w14:textId="49981713" w:rsidR="00BF7C7A" w:rsidRDefault="00BF7C7A" w:rsidP="00BF7C7A">
      <w:pPr>
        <w:pStyle w:val="3GPPHeader"/>
        <w:rPr>
          <w:sz w:val="22"/>
          <w:szCs w:val="22"/>
        </w:rPr>
      </w:pPr>
      <w:r>
        <w:rPr>
          <w:sz w:val="22"/>
          <w:szCs w:val="22"/>
        </w:rPr>
        <w:t>Agenda Item:</w:t>
      </w:r>
      <w:r>
        <w:rPr>
          <w:sz w:val="22"/>
          <w:szCs w:val="22"/>
        </w:rPr>
        <w:tab/>
      </w:r>
      <w:r w:rsidR="00C46E0F">
        <w:rPr>
          <w:rFonts w:cs="Arial"/>
        </w:rPr>
        <w:t>8.3.</w:t>
      </w:r>
      <w:r w:rsidR="00F543E3">
        <w:rPr>
          <w:rFonts w:cs="Arial"/>
        </w:rPr>
        <w:t>3</w:t>
      </w:r>
      <w:r w:rsidR="001829E1">
        <w:rPr>
          <w:rFonts w:cs="Arial"/>
        </w:rPr>
        <w:t xml:space="preserve">    </w:t>
      </w:r>
    </w:p>
    <w:p w14:paraId="6E58E325" w14:textId="038F7E4B" w:rsidR="00C86E75" w:rsidRDefault="00BF7C7A" w:rsidP="00C86E75">
      <w:pPr>
        <w:pStyle w:val="3GPPHeader"/>
        <w:rPr>
          <w:sz w:val="22"/>
          <w:szCs w:val="22"/>
        </w:rPr>
      </w:pPr>
      <w:r>
        <w:rPr>
          <w:sz w:val="22"/>
          <w:szCs w:val="22"/>
        </w:rPr>
        <w:t>Source:</w:t>
      </w:r>
      <w:r>
        <w:rPr>
          <w:sz w:val="22"/>
          <w:szCs w:val="22"/>
        </w:rPr>
        <w:tab/>
      </w:r>
      <w:r w:rsidR="00C86E75">
        <w:rPr>
          <w:sz w:val="22"/>
          <w:szCs w:val="22"/>
        </w:rPr>
        <w:t>Media</w:t>
      </w:r>
      <w:r w:rsidR="006A3AC6">
        <w:rPr>
          <w:sz w:val="22"/>
          <w:szCs w:val="22"/>
        </w:rPr>
        <w:t>T</w:t>
      </w:r>
      <w:r w:rsidR="00C86E75">
        <w:rPr>
          <w:sz w:val="22"/>
          <w:szCs w:val="22"/>
        </w:rPr>
        <w:t>ek Inc.</w:t>
      </w:r>
    </w:p>
    <w:p w14:paraId="650CA65D" w14:textId="3904983E" w:rsidR="00BF7C7A" w:rsidRDefault="00BF7C7A" w:rsidP="00BF7C7A">
      <w:pPr>
        <w:pStyle w:val="3GPPHeader"/>
        <w:rPr>
          <w:sz w:val="22"/>
          <w:szCs w:val="22"/>
        </w:rPr>
      </w:pPr>
      <w:r>
        <w:rPr>
          <w:sz w:val="22"/>
          <w:szCs w:val="22"/>
        </w:rPr>
        <w:t>Title:</w:t>
      </w:r>
      <w:r>
        <w:rPr>
          <w:sz w:val="22"/>
          <w:szCs w:val="22"/>
        </w:rPr>
        <w:tab/>
      </w:r>
      <w:bookmarkStart w:id="0" w:name="OLE_LINK174"/>
      <w:bookmarkStart w:id="1" w:name="OLE_LINK5"/>
      <w:bookmarkStart w:id="2" w:name="OLE_LINK172"/>
      <w:r w:rsidR="00180B7D">
        <w:rPr>
          <w:sz w:val="22"/>
          <w:szCs w:val="22"/>
        </w:rPr>
        <w:t>Discussion</w:t>
      </w:r>
      <w:r w:rsidR="0046559E">
        <w:rPr>
          <w:sz w:val="22"/>
          <w:szCs w:val="22"/>
        </w:rPr>
        <w:t xml:space="preserve"> </w:t>
      </w:r>
      <w:r w:rsidR="0046559E">
        <w:rPr>
          <w:rFonts w:hint="eastAsia"/>
          <w:sz w:val="22"/>
          <w:szCs w:val="22"/>
        </w:rPr>
        <w:t>and</w:t>
      </w:r>
      <w:r w:rsidR="0046559E">
        <w:rPr>
          <w:sz w:val="22"/>
          <w:szCs w:val="22"/>
        </w:rPr>
        <w:t xml:space="preserve"> p</w:t>
      </w:r>
      <w:r w:rsidR="00A326A0">
        <w:rPr>
          <w:rFonts w:hint="eastAsia"/>
          <w:sz w:val="22"/>
          <w:szCs w:val="22"/>
        </w:rPr>
        <w:t>re</w:t>
      </w:r>
      <w:r w:rsidR="00A326A0">
        <w:rPr>
          <w:sz w:val="22"/>
          <w:szCs w:val="22"/>
        </w:rPr>
        <w:t>liminary result</w:t>
      </w:r>
      <w:r w:rsidR="006904D3">
        <w:rPr>
          <w:sz w:val="22"/>
          <w:szCs w:val="22"/>
        </w:rPr>
        <w:t>s</w:t>
      </w:r>
      <w:r w:rsidR="00A326A0">
        <w:rPr>
          <w:sz w:val="22"/>
          <w:szCs w:val="22"/>
        </w:rPr>
        <w:t xml:space="preserve"> </w:t>
      </w:r>
      <w:bookmarkEnd w:id="0"/>
      <w:r w:rsidR="002E6921">
        <w:rPr>
          <w:sz w:val="22"/>
          <w:szCs w:val="22"/>
        </w:rPr>
        <w:t xml:space="preserve">for </w:t>
      </w:r>
      <w:r w:rsidR="00564515">
        <w:rPr>
          <w:sz w:val="22"/>
          <w:szCs w:val="22"/>
        </w:rPr>
        <w:t xml:space="preserve">direct and indirect </w:t>
      </w:r>
      <w:r w:rsidR="002E6921">
        <w:rPr>
          <w:sz w:val="22"/>
          <w:szCs w:val="22"/>
        </w:rPr>
        <w:t>event prediction</w:t>
      </w:r>
      <w:bookmarkEnd w:id="1"/>
    </w:p>
    <w:bookmarkEnd w:id="2"/>
    <w:p w14:paraId="31571F6B" w14:textId="77777777" w:rsidR="00BF7C7A" w:rsidRDefault="00BF7C7A" w:rsidP="00BF7C7A">
      <w:pPr>
        <w:pStyle w:val="3GPPHeader"/>
      </w:pPr>
      <w:r>
        <w:rPr>
          <w:sz w:val="22"/>
          <w:szCs w:val="22"/>
        </w:rPr>
        <w:t>Document for:</w:t>
      </w:r>
      <w:r>
        <w:rPr>
          <w:sz w:val="22"/>
          <w:szCs w:val="22"/>
        </w:rPr>
        <w:tab/>
        <w:t>Discussion, Decision</w:t>
      </w:r>
    </w:p>
    <w:p w14:paraId="765D1958" w14:textId="07B6EC9E" w:rsidR="00BF7C7A" w:rsidRDefault="00BF7C7A" w:rsidP="00BF7C7A">
      <w:pPr>
        <w:pStyle w:val="1"/>
      </w:pPr>
      <w:bookmarkStart w:id="3" w:name="_Ref488331639"/>
      <w:bookmarkStart w:id="4" w:name="OLE_LINK103"/>
      <w:r>
        <w:t>Introduction</w:t>
      </w:r>
      <w:bookmarkEnd w:id="3"/>
    </w:p>
    <w:p w14:paraId="090B4248" w14:textId="35340996" w:rsidR="00DA1ED2" w:rsidRDefault="00DA1ED2" w:rsidP="00B74A44">
      <w:pPr>
        <w:pStyle w:val="Comments"/>
        <w:spacing w:before="120" w:after="120"/>
        <w:jc w:val="both"/>
        <w:rPr>
          <w:rFonts w:ascii="Times New Roman" w:eastAsia="等线" w:hAnsi="Times New Roman" w:cstheme="minorBidi"/>
          <w:i w:val="0"/>
          <w:noProof w:val="0"/>
          <w:kern w:val="0"/>
          <w:sz w:val="22"/>
          <w:szCs w:val="22"/>
          <w:lang w:eastAsia="zh-CN"/>
        </w:rPr>
      </w:pPr>
      <w:bookmarkStart w:id="5" w:name="OLE_LINK108"/>
      <w:bookmarkEnd w:id="4"/>
      <w:r>
        <w:rPr>
          <w:rFonts w:ascii="Times New Roman" w:eastAsia="等线" w:hAnsi="Times New Roman" w:cstheme="minorBidi"/>
          <w:i w:val="0"/>
          <w:noProof w:val="0"/>
          <w:kern w:val="0"/>
          <w:sz w:val="22"/>
          <w:szCs w:val="22"/>
          <w:lang w:eastAsia="zh-CN"/>
        </w:rPr>
        <w:t xml:space="preserve">In </w:t>
      </w:r>
      <w:r w:rsidR="002C04D9">
        <w:rPr>
          <w:rFonts w:ascii="Times New Roman" w:eastAsia="等线" w:hAnsi="Times New Roman" w:cstheme="minorBidi"/>
          <w:i w:val="0"/>
          <w:noProof w:val="0"/>
          <w:kern w:val="0"/>
          <w:sz w:val="22"/>
          <w:szCs w:val="22"/>
          <w:lang w:eastAsia="zh-CN"/>
        </w:rPr>
        <w:t xml:space="preserve">the </w:t>
      </w:r>
      <w:r>
        <w:rPr>
          <w:rFonts w:ascii="Times New Roman" w:eastAsia="等线" w:hAnsi="Times New Roman" w:cstheme="minorBidi"/>
          <w:i w:val="0"/>
          <w:noProof w:val="0"/>
          <w:kern w:val="0"/>
          <w:sz w:val="22"/>
          <w:szCs w:val="22"/>
          <w:lang w:eastAsia="zh-CN"/>
        </w:rPr>
        <w:t xml:space="preserve">previous </w:t>
      </w:r>
      <w:r w:rsidR="00DF59C2">
        <w:rPr>
          <w:rFonts w:ascii="Times New Roman" w:eastAsia="等线" w:hAnsi="Times New Roman" w:cstheme="minorBidi"/>
          <w:i w:val="0"/>
          <w:noProof w:val="0"/>
          <w:kern w:val="0"/>
          <w:sz w:val="22"/>
          <w:szCs w:val="22"/>
          <w:lang w:eastAsia="zh-CN"/>
        </w:rPr>
        <w:t xml:space="preserve">#128 and </w:t>
      </w:r>
      <w:r>
        <w:rPr>
          <w:rFonts w:ascii="Times New Roman" w:eastAsia="等线" w:hAnsi="Times New Roman" w:cstheme="minorBidi"/>
          <w:i w:val="0"/>
          <w:noProof w:val="0"/>
          <w:kern w:val="0"/>
          <w:sz w:val="22"/>
          <w:szCs w:val="22"/>
          <w:lang w:eastAsia="zh-CN"/>
        </w:rPr>
        <w:t>#</w:t>
      </w:r>
      <w:r w:rsidR="003535EF">
        <w:rPr>
          <w:rFonts w:ascii="Times New Roman" w:eastAsia="等线" w:hAnsi="Times New Roman" w:cstheme="minorBidi"/>
          <w:i w:val="0"/>
          <w:noProof w:val="0"/>
          <w:kern w:val="0"/>
          <w:sz w:val="22"/>
          <w:szCs w:val="22"/>
          <w:lang w:eastAsia="zh-CN"/>
        </w:rPr>
        <w:t>12</w:t>
      </w:r>
      <w:r w:rsidR="00BC05ED">
        <w:rPr>
          <w:rFonts w:ascii="Times New Roman" w:eastAsia="等线" w:hAnsi="Times New Roman" w:cstheme="minorBidi"/>
          <w:i w:val="0"/>
          <w:noProof w:val="0"/>
          <w:kern w:val="0"/>
          <w:sz w:val="22"/>
          <w:szCs w:val="22"/>
          <w:lang w:eastAsia="zh-CN"/>
        </w:rPr>
        <w:t>9</w:t>
      </w:r>
      <w:r w:rsidR="003535EF">
        <w:rPr>
          <w:rFonts w:ascii="Times New Roman" w:eastAsia="等线" w:hAnsi="Times New Roman" w:cstheme="minorBidi"/>
          <w:i w:val="0"/>
          <w:noProof w:val="0"/>
          <w:kern w:val="0"/>
          <w:sz w:val="22"/>
          <w:szCs w:val="22"/>
          <w:lang w:eastAsia="zh-CN"/>
        </w:rPr>
        <w:t xml:space="preserve"> </w:t>
      </w:r>
      <w:r>
        <w:rPr>
          <w:rFonts w:ascii="Times New Roman" w:eastAsia="等线" w:hAnsi="Times New Roman" w:cstheme="minorBidi"/>
          <w:i w:val="0"/>
          <w:noProof w:val="0"/>
          <w:kern w:val="0"/>
          <w:sz w:val="22"/>
          <w:szCs w:val="22"/>
          <w:lang w:eastAsia="zh-CN"/>
        </w:rPr>
        <w:t>meeting, RAN2 made the following agreement</w:t>
      </w:r>
      <w:r w:rsidR="00726681">
        <w:rPr>
          <w:rFonts w:ascii="Times New Roman" w:eastAsia="等线" w:hAnsi="Times New Roman" w:cstheme="minorBidi"/>
          <w:i w:val="0"/>
          <w:noProof w:val="0"/>
          <w:kern w:val="0"/>
          <w:sz w:val="22"/>
          <w:szCs w:val="22"/>
          <w:lang w:eastAsia="zh-CN"/>
        </w:rPr>
        <w:t>s</w:t>
      </w:r>
      <w:r>
        <w:rPr>
          <w:rFonts w:ascii="Times New Roman" w:eastAsia="等线" w:hAnsi="Times New Roman" w:cstheme="minorBidi"/>
          <w:i w:val="0"/>
          <w:noProof w:val="0"/>
          <w:kern w:val="0"/>
          <w:sz w:val="22"/>
          <w:szCs w:val="22"/>
          <w:lang w:eastAsia="zh-CN"/>
        </w:rPr>
        <w:t xml:space="preserve"> </w:t>
      </w:r>
      <w:r w:rsidR="002C04D9">
        <w:rPr>
          <w:rFonts w:ascii="Times New Roman" w:eastAsia="等线" w:hAnsi="Times New Roman" w:cstheme="minorBidi"/>
          <w:i w:val="0"/>
          <w:noProof w:val="0"/>
          <w:kern w:val="0"/>
          <w:sz w:val="22"/>
          <w:szCs w:val="22"/>
          <w:lang w:eastAsia="zh-CN"/>
        </w:rPr>
        <w:t xml:space="preserve">for </w:t>
      </w:r>
      <w:r w:rsidR="00D029E0">
        <w:rPr>
          <w:rFonts w:ascii="Times New Roman" w:eastAsia="等线" w:hAnsi="Times New Roman" w:cstheme="minorBidi"/>
          <w:i w:val="0"/>
          <w:noProof w:val="0"/>
          <w:kern w:val="0"/>
          <w:sz w:val="22"/>
          <w:szCs w:val="22"/>
          <w:lang w:eastAsia="zh-CN"/>
        </w:rPr>
        <w:t>SLS evalu</w:t>
      </w:r>
      <w:r w:rsidR="00001B79">
        <w:rPr>
          <w:rFonts w:ascii="Times New Roman" w:eastAsia="等线" w:hAnsi="Times New Roman" w:cstheme="minorBidi"/>
          <w:i w:val="0"/>
          <w:noProof w:val="0"/>
          <w:kern w:val="0"/>
          <w:sz w:val="22"/>
          <w:szCs w:val="22"/>
          <w:lang w:eastAsia="zh-CN"/>
        </w:rPr>
        <w:t>a</w:t>
      </w:r>
      <w:r w:rsidR="00D029E0">
        <w:rPr>
          <w:rFonts w:ascii="Times New Roman" w:eastAsia="等线" w:hAnsi="Times New Roman" w:cstheme="minorBidi"/>
          <w:i w:val="0"/>
          <w:noProof w:val="0"/>
          <w:kern w:val="0"/>
          <w:sz w:val="22"/>
          <w:szCs w:val="22"/>
          <w:lang w:eastAsia="zh-CN"/>
        </w:rPr>
        <w:t xml:space="preserve">tion for </w:t>
      </w:r>
      <w:r w:rsidR="00A2691E">
        <w:rPr>
          <w:rFonts w:ascii="Times New Roman" w:eastAsia="等线" w:hAnsi="Times New Roman" w:cstheme="minorBidi"/>
          <w:i w:val="0"/>
          <w:noProof w:val="0"/>
          <w:kern w:val="0"/>
          <w:sz w:val="22"/>
          <w:szCs w:val="22"/>
          <w:lang w:eastAsia="zh-CN"/>
        </w:rPr>
        <w:t>AI/ML</w:t>
      </w:r>
      <w:r w:rsidR="002C04D9">
        <w:rPr>
          <w:rFonts w:ascii="Times New Roman" w:eastAsia="等线" w:hAnsi="Times New Roman" w:cstheme="minorBidi"/>
          <w:i w:val="0"/>
          <w:noProof w:val="0"/>
          <w:kern w:val="0"/>
          <w:sz w:val="22"/>
          <w:szCs w:val="22"/>
          <w:lang w:eastAsia="zh-CN"/>
        </w:rPr>
        <w:t xml:space="preserve"> </w:t>
      </w:r>
      <w:r w:rsidR="00A2691E">
        <w:rPr>
          <w:rFonts w:ascii="Times New Roman" w:eastAsia="等线" w:hAnsi="Times New Roman" w:cstheme="minorBidi"/>
          <w:i w:val="0"/>
          <w:noProof w:val="0"/>
          <w:kern w:val="0"/>
          <w:sz w:val="22"/>
          <w:szCs w:val="22"/>
          <w:lang w:eastAsia="zh-CN"/>
        </w:rPr>
        <w:t>mobility</w:t>
      </w:r>
      <w:r w:rsidR="00542189">
        <w:rPr>
          <w:rFonts w:ascii="Times New Roman" w:eastAsia="等线" w:hAnsi="Times New Roman" w:cstheme="minorBidi"/>
          <w:i w:val="0"/>
          <w:noProof w:val="0"/>
          <w:kern w:val="0"/>
          <w:sz w:val="22"/>
          <w:szCs w:val="22"/>
          <w:lang w:eastAsia="zh-CN"/>
        </w:rPr>
        <w:t xml:space="preserve"> of event prediction</w:t>
      </w:r>
      <w:r w:rsidR="00DF59C2">
        <w:rPr>
          <w:rFonts w:ascii="Times New Roman" w:eastAsia="等线" w:hAnsi="Times New Roman" w:cstheme="minorBidi"/>
          <w:i w:val="0"/>
          <w:noProof w:val="0"/>
          <w:kern w:val="0"/>
          <w:sz w:val="22"/>
          <w:szCs w:val="22"/>
          <w:lang w:eastAsia="zh-CN"/>
        </w:rPr>
        <w:t xml:space="preserve"> and p</w:t>
      </w:r>
      <w:r w:rsidR="00DF59C2" w:rsidRPr="00DF59C2">
        <w:rPr>
          <w:rFonts w:ascii="Times New Roman" w:eastAsia="等线" w:hAnsi="Times New Roman" w:cstheme="minorBidi"/>
          <w:i w:val="0"/>
          <w:noProof w:val="0"/>
          <w:kern w:val="0"/>
          <w:sz w:val="22"/>
          <w:szCs w:val="22"/>
          <w:lang w:eastAsia="zh-CN"/>
        </w:rPr>
        <w:t>reliminary intermediate results for direct event prediction</w:t>
      </w:r>
      <w:r w:rsidR="00D029E0">
        <w:rPr>
          <w:rFonts w:ascii="Times New Roman" w:eastAsia="等线" w:hAnsi="Times New Roman" w:cstheme="minorBidi"/>
          <w:i w:val="0"/>
          <w:noProof w:val="0"/>
          <w:kern w:val="0"/>
          <w:sz w:val="22"/>
          <w:szCs w:val="22"/>
          <w:lang w:eastAsia="zh-CN"/>
        </w:rPr>
        <w:t>.</w:t>
      </w:r>
      <w:bookmarkStart w:id="6" w:name="OLE_LINK8"/>
    </w:p>
    <w:bookmarkEnd w:id="6"/>
    <w:p w14:paraId="2EA2010A" w14:textId="6EA3B995" w:rsidR="00E871ED" w:rsidRDefault="005B1847" w:rsidP="00B74A44">
      <w:pPr>
        <w:pStyle w:val="Comments"/>
        <w:spacing w:before="120" w:after="120"/>
        <w:jc w:val="both"/>
        <w:rPr>
          <w:rFonts w:ascii="Times New Roman" w:eastAsiaTheme="minorEastAsia" w:hAnsi="Times New Roman" w:cstheme="minorBidi"/>
          <w:i w:val="0"/>
          <w:noProof w:val="0"/>
          <w:kern w:val="0"/>
          <w:sz w:val="22"/>
          <w:szCs w:val="22"/>
        </w:rPr>
      </w:pPr>
      <w:r w:rsidRPr="005B1847">
        <w:rPr>
          <w:rFonts w:eastAsia="宋体" w:cs="Times New Roman"/>
          <w:i w:val="0"/>
          <w:kern w:val="0"/>
          <w:sz w:val="20"/>
          <w:szCs w:val="20"/>
          <w:lang w:val="en-GB" w:eastAsia="zh-CN"/>
        </w:rPr>
        <mc:AlternateContent>
          <mc:Choice Requires="wps">
            <w:drawing>
              <wp:inline distT="0" distB="0" distL="0" distR="0" wp14:anchorId="1A1379AD" wp14:editId="4042A683">
                <wp:extent cx="6611815" cy="5274590"/>
                <wp:effectExtent l="0" t="0" r="17780"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1815" cy="5274590"/>
                        </a:xfrm>
                        <a:prstGeom prst="rect">
                          <a:avLst/>
                        </a:prstGeom>
                        <a:solidFill>
                          <a:srgbClr val="FFFFFF"/>
                        </a:solidFill>
                        <a:ln w="9525">
                          <a:solidFill>
                            <a:srgbClr val="000000"/>
                          </a:solidFill>
                          <a:miter lim="800000"/>
                          <a:headEnd/>
                          <a:tailEnd/>
                        </a:ln>
                      </wps:spPr>
                      <wps:txbx>
                        <w:txbxContent>
                          <w:p w14:paraId="7A34D9A9" w14:textId="20030FE9" w:rsidR="00BF32CC" w:rsidRDefault="005B1847" w:rsidP="00BF32CC">
                            <w:pPr>
                              <w:pStyle w:val="Doc-text2"/>
                              <w:ind w:left="363"/>
                              <w:jc w:val="both"/>
                              <w:rPr>
                                <w:b/>
                                <w:bCs/>
                              </w:rPr>
                            </w:pPr>
                            <w:bookmarkStart w:id="7" w:name="OLE_LINK3"/>
                            <w:bookmarkStart w:id="8" w:name="OLE_LINK4"/>
                            <w:bookmarkStart w:id="9" w:name="_Hlk181949525"/>
                            <w:r w:rsidRPr="0074368E">
                              <w:rPr>
                                <w:b/>
                                <w:bCs/>
                                <w:sz w:val="22"/>
                                <w:szCs w:val="22"/>
                              </w:rPr>
                              <w:t>Agreements</w:t>
                            </w:r>
                            <w:bookmarkEnd w:id="7"/>
                            <w:bookmarkEnd w:id="8"/>
                            <w:bookmarkEnd w:id="9"/>
                            <w:r w:rsidR="00BF32CC">
                              <w:rPr>
                                <w:b/>
                                <w:bCs/>
                                <w:sz w:val="22"/>
                                <w:szCs w:val="22"/>
                              </w:rPr>
                              <w:t xml:space="preserve"> f</w:t>
                            </w:r>
                            <w:r w:rsidR="00BF32CC">
                              <w:rPr>
                                <w:b/>
                                <w:bCs/>
                              </w:rPr>
                              <w:t>or system level simulation</w:t>
                            </w:r>
                          </w:p>
                          <w:p w14:paraId="588F1843" w14:textId="77777777" w:rsidR="00BF32CC" w:rsidRDefault="00BF32CC" w:rsidP="00BF32CC">
                            <w:pPr>
                              <w:pStyle w:val="Doc-text2"/>
                              <w:ind w:left="363"/>
                            </w:pPr>
                            <w:r>
                              <w:t xml:space="preserve">1 </w:t>
                            </w:r>
                            <w:r>
                              <w:tab/>
                              <w:t>For measurement event prediction for temporal domain case B:</w:t>
                            </w:r>
                          </w:p>
                          <w:p w14:paraId="04A2A387" w14:textId="77777777" w:rsidR="00BF32CC" w:rsidRDefault="00BF32CC" w:rsidP="00BF32CC">
                            <w:pPr>
                              <w:spacing w:beforeLines="50" w:before="180"/>
                              <w:ind w:left="363"/>
                            </w:pPr>
                            <w:r>
                              <w:t xml:space="preserve">UE reports when A3 event is satisfied with actual measurements and predicted results.   And handover command will be received after handover preparation.   </w:t>
                            </w:r>
                          </w:p>
                          <w:p w14:paraId="6E6815B5" w14:textId="77777777" w:rsidR="00BF32CC" w:rsidRDefault="00BF32CC" w:rsidP="00BF32CC">
                            <w:pPr>
                              <w:spacing w:beforeLines="50" w:before="180"/>
                              <w:ind w:left="363"/>
                            </w:pPr>
                            <w:r>
                              <w:t>Remove T0 from the picture</w:t>
                            </w:r>
                          </w:p>
                          <w:p w14:paraId="2A15AC47" w14:textId="77777777" w:rsidR="00BF32CC" w:rsidRDefault="00BF32CC" w:rsidP="00BF32CC">
                            <w:pPr>
                              <w:spacing w:beforeLines="50" w:before="180"/>
                              <w:ind w:left="363"/>
                            </w:pPr>
                            <w:r>
                              <w:rPr>
                                <w:rFonts w:eastAsia="MS Mincho"/>
                                <w:szCs w:val="24"/>
                                <w:lang w:eastAsia="en-GB"/>
                              </w:rPr>
                              <w:object w:dxaOrig="3650" w:dyaOrig="1730" w14:anchorId="5B470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0pt;height:86.4pt" o:ole="">
                                  <v:imagedata r:id="rId11" o:title=""/>
                                </v:shape>
                                <o:OLEObject Type="Embed" ProgID="Visio.Drawing.15" ShapeID="_x0000_i1026" DrawAspect="Content" ObjectID="_1804685858" r:id="rId12"/>
                              </w:object>
                            </w:r>
                          </w:p>
                          <w:p w14:paraId="1C7EEC72" w14:textId="77777777" w:rsidR="00BF32CC" w:rsidRDefault="00BF32CC" w:rsidP="00BF32CC">
                            <w:pPr>
                              <w:pStyle w:val="Doc-text2"/>
                              <w:ind w:left="363"/>
                            </w:pPr>
                            <w:r>
                              <w:rPr>
                                <w:b/>
                                <w:bCs/>
                              </w:rPr>
                              <w:t>2</w:t>
                            </w:r>
                            <w:r>
                              <w:rPr>
                                <w:b/>
                                <w:bCs/>
                              </w:rPr>
                              <w:tab/>
                            </w:r>
                            <w:r>
                              <w:t xml:space="preserve">For measurement event prediction for temporal domain case A, company focus on option 2 or option 3. </w:t>
                            </w:r>
                          </w:p>
                          <w:p w14:paraId="4C41A449" w14:textId="77777777" w:rsidR="00BF32CC" w:rsidRDefault="00BF32CC" w:rsidP="00BF32CC">
                            <w:pPr>
                              <w:spacing w:beforeLines="50" w:before="180"/>
                              <w:ind w:left="363"/>
                            </w:pPr>
                            <w:r>
                              <w:rPr>
                                <w:b/>
                                <w:bCs/>
                              </w:rPr>
                              <w:t>Option 2:</w:t>
                            </w:r>
                            <w:r>
                              <w:t xml:space="preserve"> network transmit handover command purely based on actual measurement event </w:t>
                            </w:r>
                            <w:proofErr w:type="gramStart"/>
                            <w:r>
                              <w:t>regardless</w:t>
                            </w:r>
                            <w:proofErr w:type="gramEnd"/>
                            <w:r>
                              <w:t xml:space="preserve"> whether an actual measurement result(@t2) is earlier or later than predicted measurement event((@t1))</w:t>
                            </w:r>
                          </w:p>
                          <w:p w14:paraId="0D485A51" w14:textId="77777777" w:rsidR="00BF32CC" w:rsidRDefault="00BF32CC" w:rsidP="00BF32CC">
                            <w:pPr>
                              <w:spacing w:beforeLines="50" w:before="180"/>
                              <w:ind w:left="363"/>
                              <w:rPr>
                                <w:rFonts w:eastAsia="MS Mincho"/>
                                <w:szCs w:val="24"/>
                                <w:lang w:eastAsia="en-GB"/>
                              </w:rPr>
                            </w:pPr>
                            <w:r>
                              <w:rPr>
                                <w:rFonts w:eastAsia="MS Mincho"/>
                                <w:szCs w:val="24"/>
                                <w:lang w:eastAsia="en-GB"/>
                              </w:rPr>
                              <w:object w:dxaOrig="4320" w:dyaOrig="1830" w14:anchorId="4F45F848">
                                <v:shape id="_x0000_i1028" type="#_x0000_t75" style="width:3in;height:93.6pt" o:ole="">
                                  <v:imagedata r:id="rId13" o:title=""/>
                                </v:shape>
                                <o:OLEObject Type="Embed" ProgID="Visio.Drawing.15" ShapeID="_x0000_i1028" DrawAspect="Content" ObjectID="_1804685859" r:id="rId14"/>
                              </w:object>
                            </w:r>
                            <w:r>
                              <w:t xml:space="preserve"> </w:t>
                            </w:r>
                            <w:r>
                              <w:rPr>
                                <w:rFonts w:eastAsia="MS Mincho"/>
                                <w:szCs w:val="24"/>
                                <w:lang w:eastAsia="en-GB"/>
                              </w:rPr>
                              <w:object w:dxaOrig="4320" w:dyaOrig="1830" w14:anchorId="4A52B361">
                                <v:shape id="_x0000_i1030" type="#_x0000_t75" style="width:3in;height:93.6pt" o:ole="">
                                  <v:imagedata r:id="rId15" o:title=""/>
                                </v:shape>
                                <o:OLEObject Type="Embed" ProgID="Visio.Drawing.15" ShapeID="_x0000_i1030" DrawAspect="Content" ObjectID="_1804685860" r:id="rId16"/>
                              </w:object>
                            </w:r>
                          </w:p>
                          <w:p w14:paraId="514D5268" w14:textId="77777777" w:rsidR="00DF59C2" w:rsidRDefault="00DF59C2" w:rsidP="00BF32CC">
                            <w:pPr>
                              <w:spacing w:beforeLines="50" w:before="180"/>
                              <w:ind w:left="363"/>
                              <w:rPr>
                                <w:rFonts w:eastAsia="MS Mincho"/>
                                <w:szCs w:val="24"/>
                                <w:lang w:eastAsia="en-GB"/>
                              </w:rPr>
                            </w:pPr>
                          </w:p>
                          <w:p w14:paraId="46CAB394" w14:textId="77777777" w:rsidR="00DF59C2" w:rsidRDefault="00DF59C2" w:rsidP="00BF32CC">
                            <w:pPr>
                              <w:spacing w:beforeLines="50" w:before="180"/>
                              <w:ind w:left="363"/>
                              <w:rPr>
                                <w:rFonts w:eastAsia="MS Mincho"/>
                                <w:szCs w:val="24"/>
                                <w:lang w:eastAsia="en-GB"/>
                              </w:rPr>
                            </w:pPr>
                          </w:p>
                          <w:p w14:paraId="73E72E73" w14:textId="77777777" w:rsidR="00DF59C2" w:rsidRDefault="00DF59C2" w:rsidP="00BF32CC">
                            <w:pPr>
                              <w:spacing w:beforeLines="50" w:before="180"/>
                              <w:ind w:left="363"/>
                              <w:rPr>
                                <w:rFonts w:eastAsia="MS Mincho"/>
                                <w:szCs w:val="24"/>
                                <w:lang w:eastAsia="en-GB"/>
                              </w:rPr>
                            </w:pPr>
                          </w:p>
                          <w:p w14:paraId="496D8563" w14:textId="77777777" w:rsidR="00DF59C2" w:rsidRDefault="00DF59C2" w:rsidP="00BF32CC">
                            <w:pPr>
                              <w:spacing w:beforeLines="50" w:before="180"/>
                              <w:ind w:left="363"/>
                              <w:rPr>
                                <w:rFonts w:eastAsia="MS Mincho"/>
                                <w:szCs w:val="24"/>
                                <w:lang w:eastAsia="en-GB"/>
                              </w:rPr>
                            </w:pPr>
                          </w:p>
                          <w:p w14:paraId="4AE1AD59" w14:textId="77777777" w:rsidR="00DF59C2" w:rsidRDefault="00DF59C2" w:rsidP="00BF32CC">
                            <w:pPr>
                              <w:spacing w:beforeLines="50" w:before="180"/>
                              <w:ind w:left="363"/>
                            </w:pPr>
                          </w:p>
                          <w:p w14:paraId="2BBD8814" w14:textId="77777777" w:rsidR="00BF32CC" w:rsidRDefault="00BF32CC" w:rsidP="00BF32CC">
                            <w:pPr>
                              <w:spacing w:beforeLines="50" w:before="180"/>
                              <w:ind w:left="363"/>
                            </w:pPr>
                            <w:r>
                              <w:rPr>
                                <w:b/>
                                <w:bCs/>
                              </w:rPr>
                              <w:t>Option 3</w:t>
                            </w:r>
                            <w:r>
                              <w:t>: For AI mobility, HO preparation starts when an event is predicted to happen (i.e., t0), and HO command is sent when A3 entering conditions are met based on actual/real measurement and an event is predicted to be met for the duration of TTT.</w:t>
                            </w:r>
                          </w:p>
                          <w:p w14:paraId="211A3904" w14:textId="77777777" w:rsidR="00BF32CC" w:rsidRDefault="00BF32CC" w:rsidP="00BF32CC">
                            <w:pPr>
                              <w:spacing w:beforeLines="50" w:before="180"/>
                              <w:ind w:left="363"/>
                            </w:pPr>
                            <w:r>
                              <w:rPr>
                                <w:rFonts w:eastAsia="MS Mincho"/>
                                <w:i/>
                                <w:szCs w:val="24"/>
                                <w:lang w:eastAsia="en-GB"/>
                              </w:rPr>
                              <w:object w:dxaOrig="3648" w:dyaOrig="1548" w14:anchorId="61B8662E">
                                <v:shape id="_x0000_i1032" type="#_x0000_t75" style="width:3in;height:93.6pt">
                                  <v:imagedata r:id="rId17" o:title=""/>
                                </v:shape>
                                <o:OLEObject Type="Embed" ProgID="Visio.Drawing.15" ShapeID="_x0000_i1032" DrawAspect="Content" ObjectID="_1804685861" r:id="rId18"/>
                              </w:object>
                            </w:r>
                          </w:p>
                          <w:p w14:paraId="1608E772" w14:textId="2221510C" w:rsidR="005B1847" w:rsidRPr="00BC5558" w:rsidRDefault="00BF32CC" w:rsidP="00BC5558">
                            <w:pPr>
                              <w:pStyle w:val="Doc-text2"/>
                              <w:ind w:left="363"/>
                            </w:pPr>
                            <w:r>
                              <w:rPr>
                                <w:b/>
                                <w:bCs/>
                              </w:rPr>
                              <w:t>3</w:t>
                            </w:r>
                            <w:r>
                              <w:rPr>
                                <w:b/>
                                <w:bCs/>
                              </w:rPr>
                              <w:tab/>
                            </w:r>
                            <w:r>
                              <w:t>Handover Preparation time is 40ms and handover execution time: 40ms</w:t>
                            </w:r>
                          </w:p>
                        </w:txbxContent>
                      </wps:txbx>
                      <wps:bodyPr rot="0" vert="horz" wrap="square" lIns="91440" tIns="45720" rIns="91440" bIns="45720" anchor="t" anchorCtr="0">
                        <a:noAutofit/>
                      </wps:bodyPr>
                    </wps:wsp>
                  </a:graphicData>
                </a:graphic>
              </wp:inline>
            </w:drawing>
          </mc:Choice>
          <mc:Fallback>
            <w:pict>
              <v:shapetype w14:anchorId="1A1379AD" id="_x0000_t202" coordsize="21600,21600" o:spt="202" path="m,l,21600r21600,l21600,xe">
                <v:stroke joinstyle="miter"/>
                <v:path gradientshapeok="t" o:connecttype="rect"/>
              </v:shapetype>
              <v:shape id="文本框 2" o:spid="_x0000_s1026" type="#_x0000_t202" style="width:520.6pt;height:41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">
                <v:textbox>
                  <w:txbxContent>
                    <w:p w14:paraId="7A34D9A9" w14:textId="20030FE9" w:rsidR="00BF32CC" w:rsidRDefault="005B1847" w:rsidP="00BF32CC">
                      <w:pPr>
                        <w:pStyle w:val="Doc-text2"/>
                        <w:ind w:left="363"/>
                        <w:jc w:val="both"/>
                        <w:rPr>
                          <w:b/>
                          <w:bCs/>
                        </w:rPr>
                      </w:pPr>
                      <w:bookmarkStart w:id="10" w:name="OLE_LINK3"/>
                      <w:bookmarkStart w:id="11" w:name="OLE_LINK4"/>
                      <w:bookmarkStart w:id="12" w:name="_Hlk181949525"/>
                      <w:r w:rsidRPr="0074368E">
                        <w:rPr>
                          <w:b/>
                          <w:bCs/>
                          <w:sz w:val="22"/>
                          <w:szCs w:val="22"/>
                        </w:rPr>
                        <w:t>Agreements</w:t>
                      </w:r>
                      <w:bookmarkEnd w:id="10"/>
                      <w:bookmarkEnd w:id="11"/>
                      <w:bookmarkEnd w:id="12"/>
                      <w:r w:rsidR="00BF32CC">
                        <w:rPr>
                          <w:b/>
                          <w:bCs/>
                          <w:sz w:val="22"/>
                          <w:szCs w:val="22"/>
                        </w:rPr>
                        <w:t xml:space="preserve"> f</w:t>
                      </w:r>
                      <w:r w:rsidR="00BF32CC">
                        <w:rPr>
                          <w:b/>
                          <w:bCs/>
                        </w:rPr>
                        <w:t>or system level simulation</w:t>
                      </w:r>
                    </w:p>
                    <w:p w14:paraId="588F1843" w14:textId="77777777" w:rsidR="00BF32CC" w:rsidRDefault="00BF32CC" w:rsidP="00BF32CC">
                      <w:pPr>
                        <w:pStyle w:val="Doc-text2"/>
                        <w:ind w:left="363"/>
                      </w:pPr>
                      <w:r>
                        <w:t xml:space="preserve">1 </w:t>
                      </w:r>
                      <w:r>
                        <w:tab/>
                        <w:t>For measurement event prediction for temporal domain case B:</w:t>
                      </w:r>
                    </w:p>
                    <w:p w14:paraId="04A2A387" w14:textId="77777777" w:rsidR="00BF32CC" w:rsidRDefault="00BF32CC" w:rsidP="00BF32CC">
                      <w:pPr>
                        <w:spacing w:beforeLines="50" w:before="180"/>
                        <w:ind w:left="363"/>
                      </w:pPr>
                      <w:r>
                        <w:t xml:space="preserve">UE reports when A3 event is satisfied with actual measurements and predicted results.   And handover command will be received after handover preparation.   </w:t>
                      </w:r>
                    </w:p>
                    <w:p w14:paraId="6E6815B5" w14:textId="77777777" w:rsidR="00BF32CC" w:rsidRDefault="00BF32CC" w:rsidP="00BF32CC">
                      <w:pPr>
                        <w:spacing w:beforeLines="50" w:before="180"/>
                        <w:ind w:left="363"/>
                      </w:pPr>
                      <w:r>
                        <w:t xml:space="preserve">Remove T0 from the </w:t>
                      </w:r>
                      <w:proofErr w:type="gramStart"/>
                      <w:r>
                        <w:t>picture</w:t>
                      </w:r>
                      <w:proofErr w:type="gramEnd"/>
                    </w:p>
                    <w:p w14:paraId="2A15AC47" w14:textId="77777777" w:rsidR="00BF32CC" w:rsidRDefault="00BF32CC" w:rsidP="00BF32CC">
                      <w:pPr>
                        <w:spacing w:beforeLines="50" w:before="180"/>
                        <w:ind w:left="363"/>
                      </w:pPr>
                      <w:r>
                        <w:rPr>
                          <w:rFonts w:eastAsia="MS Mincho"/>
                          <w:szCs w:val="24"/>
                          <w:lang w:eastAsia="en-GB"/>
                        </w:rPr>
                        <w:object w:dxaOrig="3650" w:dyaOrig="1730" w14:anchorId="5B47098B">
                          <v:shape id="_x0000_i1026" type="#_x0000_t75" style="width:182.25pt;height:86.65pt" o:ole="">
                            <v:imagedata r:id="rId19" o:title=""/>
                          </v:shape>
                          <o:OLEObject Type="Embed" ProgID="Visio.Drawing.15" ShapeID="_x0000_i1026" DrawAspect="Content" ObjectID="_1804606750" r:id="rId20"/>
                        </w:object>
                      </w:r>
                    </w:p>
                    <w:p w14:paraId="1C7EEC72" w14:textId="77777777" w:rsidR="00BF32CC" w:rsidRDefault="00BF32CC" w:rsidP="00BF32CC">
                      <w:pPr>
                        <w:pStyle w:val="Doc-text2"/>
                        <w:ind w:left="363"/>
                      </w:pPr>
                      <w:r>
                        <w:rPr>
                          <w:b/>
                          <w:bCs/>
                        </w:rPr>
                        <w:t>2</w:t>
                      </w:r>
                      <w:r>
                        <w:rPr>
                          <w:b/>
                          <w:bCs/>
                        </w:rPr>
                        <w:tab/>
                      </w:r>
                      <w:r>
                        <w:t xml:space="preserve">For measurement event prediction for temporal domain case A, company focus on option 2 or option 3. </w:t>
                      </w:r>
                    </w:p>
                    <w:p w14:paraId="4C41A449" w14:textId="77777777" w:rsidR="00BF32CC" w:rsidRDefault="00BF32CC" w:rsidP="00BF32CC">
                      <w:pPr>
                        <w:spacing w:beforeLines="50" w:before="180"/>
                        <w:ind w:left="363"/>
                      </w:pPr>
                      <w:r>
                        <w:rPr>
                          <w:b/>
                          <w:bCs/>
                        </w:rPr>
                        <w:t>Option 2:</w:t>
                      </w:r>
                      <w:r>
                        <w:t xml:space="preserve"> network transmit handover command purely based on actual measurement event </w:t>
                      </w:r>
                      <w:proofErr w:type="gramStart"/>
                      <w:r>
                        <w:t>regardless</w:t>
                      </w:r>
                      <w:proofErr w:type="gramEnd"/>
                      <w:r>
                        <w:t xml:space="preserve"> whether an actual measurement result(@t2) is earlier or later than predicted measurement event((@t1))</w:t>
                      </w:r>
                    </w:p>
                    <w:p w14:paraId="0D485A51" w14:textId="77777777" w:rsidR="00BF32CC" w:rsidRDefault="00BF32CC" w:rsidP="00BF32CC">
                      <w:pPr>
                        <w:spacing w:beforeLines="50" w:before="180"/>
                        <w:ind w:left="363"/>
                        <w:rPr>
                          <w:rFonts w:eastAsia="MS Mincho"/>
                          <w:szCs w:val="24"/>
                          <w:lang w:eastAsia="en-GB"/>
                        </w:rPr>
                      </w:pPr>
                      <w:r>
                        <w:rPr>
                          <w:rFonts w:eastAsia="MS Mincho"/>
                          <w:szCs w:val="24"/>
                          <w:lang w:eastAsia="en-GB"/>
                        </w:rPr>
                        <w:object w:dxaOrig="4320" w:dyaOrig="1830" w14:anchorId="4F45F848">
                          <v:shape id="_x0000_i1028" type="#_x0000_t75" style="width:3in;height:91.1pt" o:ole="">
                            <v:imagedata r:id="rId21" o:title=""/>
                          </v:shape>
                          <o:OLEObject Type="Embed" ProgID="Visio.Drawing.15" ShapeID="_x0000_i1028" DrawAspect="Content" ObjectID="_1804606751" r:id="rId22"/>
                        </w:object>
                      </w:r>
                      <w:r>
                        <w:t xml:space="preserve"> </w:t>
                      </w:r>
                      <w:r>
                        <w:rPr>
                          <w:rFonts w:eastAsia="MS Mincho"/>
                          <w:szCs w:val="24"/>
                          <w:lang w:eastAsia="en-GB"/>
                        </w:rPr>
                        <w:object w:dxaOrig="4320" w:dyaOrig="1830" w14:anchorId="4A52B361">
                          <v:shape id="_x0000_i1030" type="#_x0000_t75" style="width:3in;height:91.1pt" o:ole="">
                            <v:imagedata r:id="rId23" o:title=""/>
                          </v:shape>
                          <o:OLEObject Type="Embed" ProgID="Visio.Drawing.15" ShapeID="_x0000_i1030" DrawAspect="Content" ObjectID="_1804606752" r:id="rId24"/>
                        </w:object>
                      </w:r>
                    </w:p>
                    <w:p w14:paraId="514D5268" w14:textId="77777777" w:rsidR="00DF59C2" w:rsidRDefault="00DF59C2" w:rsidP="00BF32CC">
                      <w:pPr>
                        <w:spacing w:beforeLines="50" w:before="180"/>
                        <w:ind w:left="363"/>
                        <w:rPr>
                          <w:rFonts w:eastAsia="MS Mincho"/>
                          <w:szCs w:val="24"/>
                          <w:lang w:eastAsia="en-GB"/>
                        </w:rPr>
                      </w:pPr>
                    </w:p>
                    <w:p w14:paraId="46CAB394" w14:textId="77777777" w:rsidR="00DF59C2" w:rsidRDefault="00DF59C2" w:rsidP="00BF32CC">
                      <w:pPr>
                        <w:spacing w:beforeLines="50" w:before="180"/>
                        <w:ind w:left="363"/>
                        <w:rPr>
                          <w:rFonts w:eastAsia="MS Mincho"/>
                          <w:szCs w:val="24"/>
                          <w:lang w:eastAsia="en-GB"/>
                        </w:rPr>
                      </w:pPr>
                    </w:p>
                    <w:p w14:paraId="73E72E73" w14:textId="77777777" w:rsidR="00DF59C2" w:rsidRDefault="00DF59C2" w:rsidP="00BF32CC">
                      <w:pPr>
                        <w:spacing w:beforeLines="50" w:before="180"/>
                        <w:ind w:left="363"/>
                        <w:rPr>
                          <w:rFonts w:eastAsia="MS Mincho"/>
                          <w:szCs w:val="24"/>
                          <w:lang w:eastAsia="en-GB"/>
                        </w:rPr>
                      </w:pPr>
                    </w:p>
                    <w:p w14:paraId="496D8563" w14:textId="77777777" w:rsidR="00DF59C2" w:rsidRDefault="00DF59C2" w:rsidP="00BF32CC">
                      <w:pPr>
                        <w:spacing w:beforeLines="50" w:before="180"/>
                        <w:ind w:left="363"/>
                        <w:rPr>
                          <w:rFonts w:eastAsia="MS Mincho"/>
                          <w:szCs w:val="24"/>
                          <w:lang w:eastAsia="en-GB"/>
                        </w:rPr>
                      </w:pPr>
                    </w:p>
                    <w:p w14:paraId="4AE1AD59" w14:textId="77777777" w:rsidR="00DF59C2" w:rsidRDefault="00DF59C2" w:rsidP="00BF32CC">
                      <w:pPr>
                        <w:spacing w:beforeLines="50" w:before="180"/>
                        <w:ind w:left="363"/>
                      </w:pPr>
                    </w:p>
                    <w:p w14:paraId="2BBD8814" w14:textId="77777777" w:rsidR="00BF32CC" w:rsidRDefault="00BF32CC" w:rsidP="00BF32CC">
                      <w:pPr>
                        <w:spacing w:beforeLines="50" w:before="180"/>
                        <w:ind w:left="363"/>
                      </w:pPr>
                      <w:r>
                        <w:rPr>
                          <w:b/>
                          <w:bCs/>
                        </w:rPr>
                        <w:t>Option 3</w:t>
                      </w:r>
                      <w:r>
                        <w:t>: For AI mobility, HO preparation starts when an event is predicted to happen (i.e., t0), and HO command is sent when A3 entering conditions are met based on actual/real measurement and an event is predicted to be met for the duration of TTT.</w:t>
                      </w:r>
                    </w:p>
                    <w:p w14:paraId="211A3904" w14:textId="77777777" w:rsidR="00BF32CC" w:rsidRDefault="00BF32CC" w:rsidP="00BF32CC">
                      <w:pPr>
                        <w:spacing w:beforeLines="50" w:before="180"/>
                        <w:ind w:left="363"/>
                      </w:pPr>
                      <w:r>
                        <w:rPr>
                          <w:rFonts w:eastAsia="MS Mincho"/>
                          <w:i/>
                          <w:szCs w:val="24"/>
                          <w:lang w:eastAsia="en-GB"/>
                        </w:rPr>
                        <w:object w:dxaOrig="3648" w:dyaOrig="1548" w14:anchorId="61B8662E">
                          <v:shape id="_x0000_i1032" type="#_x0000_t75" style="width:3in;height:91.55pt">
                            <v:imagedata r:id="rId25" o:title=""/>
                          </v:shape>
                          <o:OLEObject Type="Embed" ProgID="Visio.Drawing.15" ShapeID="_x0000_i1032" DrawAspect="Content" ObjectID="_1804606753" r:id="rId26"/>
                        </w:object>
                      </w:r>
                    </w:p>
                    <w:p w14:paraId="1608E772" w14:textId="2221510C" w:rsidR="005B1847" w:rsidRPr="00BC5558" w:rsidRDefault="00BF32CC" w:rsidP="00BC5558">
                      <w:pPr>
                        <w:pStyle w:val="Doc-text2"/>
                        <w:ind w:left="363"/>
                      </w:pPr>
                      <w:r>
                        <w:rPr>
                          <w:b/>
                          <w:bCs/>
                        </w:rPr>
                        <w:t>3</w:t>
                      </w:r>
                      <w:r>
                        <w:rPr>
                          <w:b/>
                          <w:bCs/>
                        </w:rPr>
                        <w:tab/>
                      </w:r>
                      <w:r>
                        <w:t xml:space="preserve">Handover Preparation time is 40ms and handover execution time: </w:t>
                      </w:r>
                      <w:proofErr w:type="gramStart"/>
                      <w:r>
                        <w:t>40ms</w:t>
                      </w:r>
                      <w:proofErr w:type="gramEnd"/>
                    </w:p>
                  </w:txbxContent>
                </v:textbox>
                <w10:anchorlock/>
              </v:shape>
            </w:pict>
          </mc:Fallback>
        </mc:AlternateContent>
      </w:r>
    </w:p>
    <w:tbl>
      <w:tblPr>
        <w:tblStyle w:val="af"/>
        <w:tblW w:w="0" w:type="auto"/>
        <w:tblInd w:w="0" w:type="dxa"/>
        <w:tblLook w:val="04A0" w:firstRow="1" w:lastRow="0" w:firstColumn="1" w:lastColumn="0" w:noHBand="0" w:noVBand="1"/>
      </w:tblPr>
      <w:tblGrid>
        <w:gridCol w:w="10456"/>
      </w:tblGrid>
      <w:tr w:rsidR="00DF59C2" w14:paraId="5B0066A4" w14:textId="77777777" w:rsidTr="00DF59C2">
        <w:tc>
          <w:tcPr>
            <w:tcW w:w="10456" w:type="dxa"/>
          </w:tcPr>
          <w:p w14:paraId="3C7D59ED" w14:textId="77777777" w:rsidR="00DF59C2" w:rsidRPr="00DF59C2" w:rsidRDefault="00DF59C2" w:rsidP="00DF59C2">
            <w:pPr>
              <w:pStyle w:val="Doc-text2"/>
              <w:ind w:left="0" w:firstLine="0"/>
              <w:rPr>
                <w:rFonts w:cs="Times New Roman"/>
                <w:b/>
                <w:bCs/>
                <w:kern w:val="0"/>
                <w:sz w:val="20"/>
              </w:rPr>
            </w:pPr>
            <w:r w:rsidRPr="00DF59C2">
              <w:rPr>
                <w:rFonts w:cs="Times New Roman"/>
                <w:b/>
                <w:bCs/>
                <w:kern w:val="0"/>
                <w:sz w:val="20"/>
              </w:rPr>
              <w:t xml:space="preserve">Agreements on direct measurement event prediction </w:t>
            </w:r>
          </w:p>
          <w:p w14:paraId="1BCE78E3" w14:textId="2FEF9C03" w:rsidR="00DF59C2" w:rsidRDefault="00DF59C2" w:rsidP="00DF59C2">
            <w:pPr>
              <w:pStyle w:val="Comments"/>
              <w:spacing w:before="120" w:after="120"/>
              <w:jc w:val="both"/>
              <w:rPr>
                <w:rFonts w:ascii="Times New Roman" w:eastAsiaTheme="minorEastAsia" w:hAnsi="Times New Roman" w:cstheme="minorBidi"/>
                <w:i w:val="0"/>
                <w:noProof w:val="0"/>
                <w:kern w:val="0"/>
                <w:sz w:val="22"/>
                <w:szCs w:val="22"/>
              </w:rPr>
            </w:pPr>
            <w:r w:rsidRPr="00DF59C2">
              <w:rPr>
                <w:rFonts w:ascii="Times New Roman" w:eastAsiaTheme="minorEastAsia" w:hAnsi="Times New Roman" w:cstheme="minorBidi"/>
                <w:i w:val="0"/>
                <w:noProof w:val="0"/>
                <w:kern w:val="0"/>
                <w:sz w:val="22"/>
                <w:szCs w:val="22"/>
                <w:lang w:val="en-GB"/>
              </w:rPr>
              <w:lastRenderedPageBreak/>
              <w:t>-</w:t>
            </w:r>
            <w:r w:rsidRPr="00DF59C2">
              <w:rPr>
                <w:rFonts w:ascii="Times New Roman" w:eastAsiaTheme="minorEastAsia" w:hAnsi="Times New Roman" w:cstheme="minorBidi"/>
                <w:i w:val="0"/>
                <w:noProof w:val="0"/>
                <w:kern w:val="0"/>
                <w:sz w:val="22"/>
                <w:szCs w:val="22"/>
                <w:lang w:val="en-GB"/>
              </w:rPr>
              <w:tab/>
              <w:t>F1 score for direct measurement is very good based on the current simulation results.</w:t>
            </w:r>
          </w:p>
        </w:tc>
      </w:tr>
    </w:tbl>
    <w:p w14:paraId="21BD0C26" w14:textId="21E14381" w:rsidR="000A3563" w:rsidRDefault="000A3563" w:rsidP="00B74A44">
      <w:pPr>
        <w:pStyle w:val="Comments"/>
        <w:spacing w:before="120" w:after="120"/>
        <w:jc w:val="both"/>
        <w:rPr>
          <w:rFonts w:ascii="Times New Roman" w:eastAsiaTheme="minorEastAsia" w:hAnsi="Times New Roman" w:cstheme="minorBidi"/>
          <w:i w:val="0"/>
          <w:noProof w:val="0"/>
          <w:kern w:val="0"/>
          <w:sz w:val="22"/>
          <w:szCs w:val="22"/>
        </w:rPr>
      </w:pPr>
      <w:r w:rsidRPr="000A3563">
        <w:rPr>
          <w:rFonts w:ascii="Times New Roman" w:eastAsiaTheme="minorEastAsia" w:hAnsi="Times New Roman" w:cstheme="minorBidi"/>
          <w:i w:val="0"/>
          <w:noProof w:val="0"/>
          <w:kern w:val="0"/>
          <w:sz w:val="22"/>
          <w:szCs w:val="22"/>
        </w:rPr>
        <w:lastRenderedPageBreak/>
        <w:t xml:space="preserve">In this paper, we </w:t>
      </w:r>
      <w:r w:rsidR="00DF59C2">
        <w:rPr>
          <w:rFonts w:ascii="Times New Roman" w:eastAsiaTheme="minorEastAsia" w:hAnsi="Times New Roman" w:cstheme="minorBidi"/>
          <w:i w:val="0"/>
          <w:noProof w:val="0"/>
          <w:kern w:val="0"/>
          <w:sz w:val="22"/>
          <w:szCs w:val="22"/>
        </w:rPr>
        <w:t xml:space="preserve">focus on the evaluation on </w:t>
      </w:r>
      <w:r w:rsidR="00884877">
        <w:rPr>
          <w:rFonts w:ascii="Times New Roman" w:eastAsiaTheme="minorEastAsia" w:hAnsi="Times New Roman" w:cstheme="minorBidi"/>
          <w:i w:val="0"/>
          <w:noProof w:val="0"/>
          <w:kern w:val="0"/>
          <w:sz w:val="22"/>
          <w:szCs w:val="22"/>
        </w:rPr>
        <w:t xml:space="preserve">indirect and </w:t>
      </w:r>
      <w:r w:rsidR="00DF59C2">
        <w:rPr>
          <w:rFonts w:ascii="Times New Roman" w:eastAsiaTheme="minorEastAsia" w:hAnsi="Times New Roman" w:cstheme="minorBidi"/>
          <w:i w:val="0"/>
          <w:noProof w:val="0"/>
          <w:kern w:val="0"/>
          <w:sz w:val="22"/>
          <w:szCs w:val="22"/>
        </w:rPr>
        <w:t xml:space="preserve">direct event </w:t>
      </w:r>
      <w:r w:rsidR="00076794">
        <w:rPr>
          <w:rFonts w:ascii="Times New Roman" w:eastAsiaTheme="minorEastAsia" w:hAnsi="Times New Roman" w:cstheme="minorBidi"/>
          <w:i w:val="0"/>
          <w:noProof w:val="0"/>
          <w:kern w:val="0"/>
          <w:sz w:val="22"/>
          <w:szCs w:val="22"/>
        </w:rPr>
        <w:t>prediction and</w:t>
      </w:r>
      <w:r w:rsidR="00DF59C2">
        <w:rPr>
          <w:rFonts w:ascii="Times New Roman" w:eastAsiaTheme="minorEastAsia" w:hAnsi="Times New Roman" w:cstheme="minorBidi"/>
          <w:i w:val="0"/>
          <w:noProof w:val="0"/>
          <w:kern w:val="0"/>
          <w:sz w:val="22"/>
          <w:szCs w:val="22"/>
        </w:rPr>
        <w:t xml:space="preserve"> provide</w:t>
      </w:r>
      <w:r w:rsidR="00333327">
        <w:rPr>
          <w:rFonts w:ascii="Times New Roman" w:eastAsiaTheme="minorEastAsia" w:hAnsi="Times New Roman" w:cstheme="minorBidi"/>
          <w:i w:val="0"/>
          <w:noProof w:val="0"/>
          <w:kern w:val="0"/>
          <w:sz w:val="22"/>
          <w:szCs w:val="22"/>
        </w:rPr>
        <w:t xml:space="preserve"> preliminary results </w:t>
      </w:r>
      <w:r w:rsidR="00DF59C2">
        <w:rPr>
          <w:rFonts w:ascii="Times New Roman" w:eastAsiaTheme="minorEastAsia" w:hAnsi="Times New Roman" w:cstheme="minorBidi"/>
          <w:i w:val="0"/>
          <w:noProof w:val="0"/>
          <w:kern w:val="0"/>
          <w:sz w:val="22"/>
          <w:szCs w:val="22"/>
        </w:rPr>
        <w:t>for intermediate</w:t>
      </w:r>
      <w:r w:rsidR="009904B0">
        <w:rPr>
          <w:rFonts w:ascii="Times New Roman" w:eastAsiaTheme="minorEastAsia" w:hAnsi="Times New Roman" w:cstheme="minorBidi"/>
          <w:i w:val="0"/>
          <w:noProof w:val="0"/>
          <w:kern w:val="0"/>
          <w:sz w:val="22"/>
          <w:szCs w:val="22"/>
        </w:rPr>
        <w:t xml:space="preserve"> KPI </w:t>
      </w:r>
      <w:r w:rsidR="00DF59C2">
        <w:rPr>
          <w:rFonts w:ascii="Times New Roman" w:eastAsiaTheme="minorEastAsia" w:hAnsi="Times New Roman" w:cstheme="minorBidi"/>
          <w:i w:val="0"/>
          <w:noProof w:val="0"/>
          <w:kern w:val="0"/>
          <w:sz w:val="22"/>
          <w:szCs w:val="22"/>
        </w:rPr>
        <w:t xml:space="preserve">and system </w:t>
      </w:r>
      <w:r w:rsidR="009904B0">
        <w:rPr>
          <w:rFonts w:ascii="Times New Roman" w:eastAsiaTheme="minorEastAsia" w:hAnsi="Times New Roman" w:cstheme="minorBidi"/>
          <w:i w:val="0"/>
          <w:noProof w:val="0"/>
          <w:kern w:val="0"/>
          <w:sz w:val="22"/>
          <w:szCs w:val="22"/>
        </w:rPr>
        <w:t>level performance</w:t>
      </w:r>
      <w:r w:rsidRPr="000A3563">
        <w:rPr>
          <w:rFonts w:ascii="Times New Roman" w:eastAsiaTheme="minorEastAsia" w:hAnsi="Times New Roman" w:cstheme="minorBidi"/>
          <w:i w:val="0"/>
          <w:noProof w:val="0"/>
          <w:kern w:val="0"/>
          <w:sz w:val="22"/>
          <w:szCs w:val="22"/>
        </w:rPr>
        <w:t>.</w:t>
      </w:r>
    </w:p>
    <w:p w14:paraId="3EDDA18E" w14:textId="2F4D772F" w:rsidR="00031647" w:rsidRPr="00031647" w:rsidRDefault="00BF7C7A" w:rsidP="00031647">
      <w:pPr>
        <w:pStyle w:val="1"/>
      </w:pPr>
      <w:bookmarkStart w:id="10" w:name="OLE_LINK102"/>
      <w:bookmarkStart w:id="11" w:name="OLE_LINK133"/>
      <w:bookmarkEnd w:id="5"/>
      <w:r>
        <w:t>Discussion</w:t>
      </w:r>
      <w:bookmarkStart w:id="12" w:name="OLE_LINK129"/>
      <w:bookmarkStart w:id="13" w:name="OLE_LINK2"/>
      <w:bookmarkStart w:id="14" w:name="OLE_LINK132"/>
      <w:bookmarkStart w:id="15" w:name="OLE_LINK163"/>
      <w:bookmarkStart w:id="16" w:name="OLE_LINK171"/>
      <w:bookmarkStart w:id="17" w:name="OLE_LINK166"/>
      <w:bookmarkStart w:id="18" w:name="OLE_LINK173"/>
      <w:bookmarkStart w:id="19" w:name="OLE_LINK196"/>
      <w:bookmarkStart w:id="20" w:name="OLE_LINK25"/>
      <w:bookmarkEnd w:id="10"/>
      <w:bookmarkEnd w:id="11"/>
    </w:p>
    <w:p w14:paraId="3CDE810F" w14:textId="7B2FB10C" w:rsidR="00031647" w:rsidRPr="00031647" w:rsidRDefault="00031647" w:rsidP="00031647">
      <w:pPr>
        <w:rPr>
          <w:rFonts w:ascii="Times New Roman" w:eastAsiaTheme="minorEastAsia" w:hAnsi="Times New Roman" w:cstheme="minorBidi"/>
          <w:sz w:val="22"/>
          <w:szCs w:val="22"/>
          <w:lang w:val="en-US" w:eastAsia="zh-TW"/>
        </w:rPr>
      </w:pPr>
      <w:r>
        <w:rPr>
          <w:rFonts w:ascii="Times New Roman" w:eastAsiaTheme="minorEastAsia" w:hAnsi="Times New Roman" w:cstheme="minorBidi"/>
          <w:sz w:val="22"/>
          <w:szCs w:val="22"/>
          <w:lang w:eastAsia="zh-TW"/>
        </w:rPr>
        <w:t>To</w:t>
      </w:r>
      <w:r w:rsidRPr="00031647">
        <w:rPr>
          <w:rFonts w:ascii="Times New Roman" w:eastAsiaTheme="minorEastAsia" w:hAnsi="Times New Roman" w:cstheme="minorBidi"/>
          <w:sz w:val="22"/>
          <w:szCs w:val="22"/>
          <w:lang w:val="en-US" w:eastAsia="zh-TW"/>
        </w:rPr>
        <w:t xml:space="preserve"> improve the mobility performance, measurement event prediction can be utilized to enable proactive measurement reporting, thereby reducing handover latency; </w:t>
      </w:r>
      <w:r>
        <w:rPr>
          <w:rFonts w:ascii="Times New Roman" w:eastAsiaTheme="minorEastAsia" w:hAnsi="Times New Roman" w:cstheme="minorBidi"/>
          <w:sz w:val="22"/>
          <w:szCs w:val="22"/>
          <w:lang w:val="en-US" w:eastAsia="zh-TW"/>
        </w:rPr>
        <w:t xml:space="preserve">Or </w:t>
      </w:r>
      <w:r w:rsidRPr="00031647">
        <w:rPr>
          <w:rFonts w:ascii="Times New Roman" w:eastAsiaTheme="minorEastAsia" w:hAnsi="Times New Roman" w:cstheme="minorBidi"/>
          <w:sz w:val="22"/>
          <w:szCs w:val="22"/>
          <w:lang w:val="en-US" w:eastAsia="zh-TW"/>
        </w:rPr>
        <w:t>prevent the transmission of unnecessary measurement reports that could lead to unnecessary handovers</w:t>
      </w:r>
      <w:r>
        <w:rPr>
          <w:rFonts w:ascii="Times New Roman" w:eastAsiaTheme="minorEastAsia" w:hAnsi="Times New Roman" w:cstheme="minorBidi"/>
          <w:sz w:val="22"/>
          <w:szCs w:val="22"/>
          <w:lang w:val="en-US" w:eastAsia="zh-TW"/>
        </w:rPr>
        <w:t xml:space="preserve">. Two </w:t>
      </w:r>
      <w:r w:rsidRPr="00031647">
        <w:rPr>
          <w:rFonts w:ascii="Times New Roman" w:eastAsiaTheme="minorEastAsia" w:hAnsi="Times New Roman" w:cstheme="minorBidi"/>
          <w:sz w:val="22"/>
          <w:szCs w:val="22"/>
          <w:lang w:val="en-US" w:eastAsia="zh-TW"/>
        </w:rPr>
        <w:t>approaches could be applied to predict the measurement event</w:t>
      </w:r>
      <w:r w:rsidR="00F50184">
        <w:rPr>
          <w:rFonts w:ascii="Times New Roman" w:eastAsiaTheme="minorEastAsia" w:hAnsi="Times New Roman" w:cstheme="minorBidi"/>
          <w:sz w:val="22"/>
          <w:szCs w:val="22"/>
          <w:lang w:val="en-US" w:eastAsia="zh-TW"/>
        </w:rPr>
        <w:t>,</w:t>
      </w:r>
      <w:r w:rsidRPr="00031647">
        <w:rPr>
          <w:rFonts w:ascii="Times New Roman" w:eastAsiaTheme="minorEastAsia" w:hAnsi="Times New Roman" w:cstheme="minorBidi"/>
          <w:sz w:val="22"/>
          <w:szCs w:val="22"/>
          <w:lang w:val="en-US" w:eastAsia="zh-TW"/>
        </w:rPr>
        <w:t xml:space="preserve"> </w:t>
      </w:r>
      <w:r w:rsidR="00F50184">
        <w:rPr>
          <w:rFonts w:ascii="Times New Roman" w:eastAsiaTheme="minorEastAsia" w:hAnsi="Times New Roman" w:cstheme="minorBidi"/>
          <w:sz w:val="22"/>
          <w:szCs w:val="22"/>
          <w:lang w:val="en-US" w:eastAsia="zh-TW"/>
        </w:rPr>
        <w:t xml:space="preserve">in </w:t>
      </w:r>
      <w:r w:rsidR="00F50184" w:rsidRPr="00F50184">
        <w:rPr>
          <w:rFonts w:ascii="Times New Roman" w:eastAsiaTheme="minorEastAsia" w:hAnsi="Times New Roman" w:cstheme="minorBidi"/>
          <w:sz w:val="22"/>
          <w:szCs w:val="22"/>
          <w:lang w:val="en-US" w:eastAsia="zh-TW"/>
        </w:rPr>
        <w:t>the first approach</w:t>
      </w:r>
      <w:r w:rsidR="00F50184">
        <w:rPr>
          <w:rFonts w:ascii="Times New Roman" w:eastAsiaTheme="minorEastAsia" w:hAnsi="Times New Roman" w:cstheme="minorBidi"/>
          <w:sz w:val="22"/>
          <w:szCs w:val="22"/>
          <w:lang w:val="en-US" w:eastAsia="zh-TW"/>
        </w:rPr>
        <w:t xml:space="preserve">, </w:t>
      </w:r>
      <w:r w:rsidR="00F50184" w:rsidRPr="00F50184">
        <w:rPr>
          <w:rFonts w:ascii="Times New Roman" w:eastAsiaTheme="minorEastAsia" w:hAnsi="Times New Roman" w:cstheme="minorBidi"/>
          <w:sz w:val="22"/>
          <w:szCs w:val="22"/>
          <w:lang w:val="en-US" w:eastAsia="zh-TW"/>
        </w:rPr>
        <w:t xml:space="preserve">the UE performs continuous AI inference. In the second approach, the UE only </w:t>
      </w:r>
      <w:r w:rsidR="00F50184">
        <w:rPr>
          <w:rFonts w:ascii="Times New Roman" w:eastAsiaTheme="minorEastAsia" w:hAnsi="Times New Roman" w:cstheme="minorBidi"/>
          <w:sz w:val="22"/>
          <w:szCs w:val="22"/>
          <w:lang w:val="en-US" w:eastAsia="zh-TW"/>
        </w:rPr>
        <w:t>performs</w:t>
      </w:r>
      <w:r w:rsidR="00F50184" w:rsidRPr="00F50184">
        <w:rPr>
          <w:rFonts w:ascii="Times New Roman" w:eastAsiaTheme="minorEastAsia" w:hAnsi="Times New Roman" w:cstheme="minorBidi"/>
          <w:sz w:val="22"/>
          <w:szCs w:val="22"/>
          <w:lang w:val="en-US" w:eastAsia="zh-TW"/>
        </w:rPr>
        <w:t xml:space="preserve"> AI inference when the A3 event criteria are met</w:t>
      </w:r>
      <w:r w:rsidR="00F50184">
        <w:rPr>
          <w:rFonts w:ascii="Times New Roman" w:eastAsiaTheme="minorEastAsia" w:hAnsi="Times New Roman" w:cstheme="minorBidi"/>
          <w:sz w:val="22"/>
          <w:szCs w:val="22"/>
          <w:lang w:val="en-US" w:eastAsia="zh-TW"/>
        </w:rPr>
        <w:t>.</w:t>
      </w:r>
      <w:r w:rsidR="00D83CB2">
        <w:rPr>
          <w:rFonts w:ascii="Times New Roman" w:eastAsiaTheme="minorEastAsia" w:hAnsi="Times New Roman" w:cstheme="minorBidi"/>
          <w:sz w:val="22"/>
          <w:szCs w:val="22"/>
          <w:lang w:val="en-US" w:eastAsia="zh-TW"/>
        </w:rPr>
        <w:t xml:space="preserve"> </w:t>
      </w:r>
      <w:r w:rsidR="00972C12" w:rsidRPr="00972C12">
        <w:rPr>
          <w:rFonts w:ascii="Times New Roman" w:eastAsiaTheme="minorEastAsia" w:hAnsi="Times New Roman" w:cstheme="minorBidi"/>
          <w:sz w:val="22"/>
          <w:szCs w:val="22"/>
          <w:lang w:val="en-US" w:eastAsia="zh-TW"/>
        </w:rPr>
        <w:t>As these are implementation-based approaches, the choice between these two methods does not have any impact on the specifications. Our focus should be on evaluating the performance of these two approaches.</w:t>
      </w:r>
      <w:r w:rsidR="000E11C7">
        <w:rPr>
          <w:rFonts w:ascii="Times New Roman" w:eastAsiaTheme="minorEastAsia" w:hAnsi="Times New Roman" w:cstheme="minorBidi"/>
          <w:sz w:val="22"/>
          <w:szCs w:val="22"/>
          <w:lang w:val="en-US" w:eastAsia="zh-TW"/>
        </w:rPr>
        <w:t xml:space="preserve"> </w:t>
      </w:r>
    </w:p>
    <w:p w14:paraId="7C2455CA" w14:textId="2BD4777B" w:rsidR="00F50184" w:rsidRDefault="00F50184" w:rsidP="00F50184">
      <w:pPr>
        <w:pStyle w:val="Comments"/>
        <w:spacing w:before="120" w:after="120"/>
        <w:jc w:val="both"/>
        <w:rPr>
          <w:rFonts w:ascii="Times New Roman" w:eastAsiaTheme="minorEastAsia" w:hAnsi="Times New Roman"/>
          <w:b/>
          <w:bCs/>
          <w:i w:val="0"/>
          <w:sz w:val="22"/>
          <w:szCs w:val="22"/>
        </w:rPr>
      </w:pPr>
      <w:bookmarkStart w:id="21" w:name="_Hlk193991947"/>
      <w:r>
        <w:rPr>
          <w:rFonts w:ascii="Times New Roman" w:eastAsia="等线" w:hAnsi="Times New Roman" w:hint="eastAsia"/>
          <w:b/>
          <w:bCs/>
          <w:i w:val="0"/>
          <w:sz w:val="22"/>
          <w:szCs w:val="22"/>
          <w:lang w:eastAsia="zh-CN"/>
        </w:rPr>
        <w:t>P</w:t>
      </w:r>
      <w:bookmarkStart w:id="22" w:name="OLE_LINK51"/>
      <w:r>
        <w:rPr>
          <w:rFonts w:ascii="Times New Roman" w:eastAsia="等线" w:hAnsi="Times New Roman"/>
          <w:b/>
          <w:bCs/>
          <w:i w:val="0"/>
          <w:sz w:val="22"/>
          <w:szCs w:val="22"/>
          <w:lang w:eastAsia="zh-CN"/>
        </w:rPr>
        <w:t xml:space="preserve">roposal 1: </w:t>
      </w:r>
      <w:r>
        <w:rPr>
          <w:rFonts w:ascii="Times New Roman" w:eastAsiaTheme="minorEastAsia" w:hAnsi="Times New Roman"/>
          <w:b/>
          <w:bCs/>
          <w:i w:val="0"/>
          <w:sz w:val="22"/>
          <w:szCs w:val="22"/>
        </w:rPr>
        <w:t>To</w:t>
      </w:r>
      <w:r w:rsidR="00A65926">
        <w:rPr>
          <w:rFonts w:ascii="Times New Roman" w:eastAsiaTheme="minorEastAsia" w:hAnsi="Times New Roman"/>
          <w:b/>
          <w:bCs/>
          <w:i w:val="0"/>
          <w:sz w:val="22"/>
          <w:szCs w:val="22"/>
        </w:rPr>
        <w:t xml:space="preserve"> </w:t>
      </w:r>
      <w:r w:rsidR="009E14EF">
        <w:rPr>
          <w:rFonts w:ascii="Times New Roman" w:eastAsiaTheme="minorEastAsia" w:hAnsi="Times New Roman"/>
          <w:b/>
          <w:bCs/>
          <w:i w:val="0"/>
          <w:sz w:val="22"/>
          <w:szCs w:val="22"/>
        </w:rPr>
        <w:t>evaluate the performance of</w:t>
      </w:r>
      <w:r>
        <w:rPr>
          <w:rFonts w:ascii="Times New Roman" w:eastAsiaTheme="minorEastAsia" w:hAnsi="Times New Roman"/>
          <w:b/>
          <w:bCs/>
          <w:i w:val="0"/>
          <w:sz w:val="22"/>
          <w:szCs w:val="22"/>
        </w:rPr>
        <w:t xml:space="preserve"> measurement event predictio</w:t>
      </w:r>
      <w:r w:rsidR="00EE095A">
        <w:rPr>
          <w:rFonts w:ascii="Times New Roman" w:eastAsiaTheme="minorEastAsia" w:hAnsi="Times New Roman"/>
          <w:b/>
          <w:bCs/>
          <w:i w:val="0"/>
          <w:sz w:val="22"/>
          <w:szCs w:val="22"/>
        </w:rPr>
        <w:t>n</w:t>
      </w:r>
      <w:r w:rsidR="009E14EF">
        <w:rPr>
          <w:rFonts w:ascii="Times New Roman" w:eastAsiaTheme="minorEastAsia" w:hAnsi="Times New Roman"/>
          <w:b/>
          <w:bCs/>
          <w:i w:val="0"/>
          <w:sz w:val="22"/>
          <w:szCs w:val="22"/>
        </w:rPr>
        <w:t xml:space="preserve"> with following two options of UE inference operation</w:t>
      </w:r>
      <w:r>
        <w:rPr>
          <w:rFonts w:ascii="Times New Roman" w:eastAsiaTheme="minorEastAsia" w:hAnsi="Times New Roman"/>
          <w:b/>
          <w:bCs/>
          <w:i w:val="0"/>
          <w:sz w:val="22"/>
          <w:szCs w:val="22"/>
        </w:rPr>
        <w:t>:</w:t>
      </w:r>
    </w:p>
    <w:p w14:paraId="18FC2457" w14:textId="1DF7C9BF" w:rsidR="00F50184" w:rsidRDefault="00377FBD" w:rsidP="00F50184">
      <w:pPr>
        <w:pStyle w:val="Comments"/>
        <w:numPr>
          <w:ilvl w:val="0"/>
          <w:numId w:val="47"/>
        </w:numPr>
        <w:spacing w:before="120" w:after="120"/>
        <w:jc w:val="both"/>
        <w:rPr>
          <w:rFonts w:ascii="Times New Roman" w:eastAsiaTheme="minorEastAsia" w:hAnsi="Times New Roman"/>
          <w:b/>
          <w:bCs/>
          <w:i w:val="0"/>
          <w:sz w:val="22"/>
          <w:szCs w:val="22"/>
        </w:rPr>
      </w:pPr>
      <w:r w:rsidRPr="00C77659">
        <w:rPr>
          <w:rFonts w:ascii="Times New Roman" w:eastAsia="等线" w:hAnsi="Times New Roman"/>
          <w:b/>
          <w:bCs/>
          <w:i w:val="0"/>
          <w:sz w:val="22"/>
          <w:szCs w:val="22"/>
          <w:lang w:eastAsia="zh-CN"/>
        </w:rPr>
        <w:t>Opt</w:t>
      </w:r>
      <w:r>
        <w:rPr>
          <w:rFonts w:ascii="Times New Roman" w:eastAsia="等线" w:hAnsi="Times New Roman"/>
          <w:b/>
          <w:bCs/>
          <w:i w:val="0"/>
          <w:sz w:val="22"/>
          <w:szCs w:val="22"/>
          <w:lang w:eastAsia="zh-CN"/>
        </w:rPr>
        <w:t>io</w:t>
      </w:r>
      <w:r w:rsidRPr="00C77659">
        <w:rPr>
          <w:rFonts w:ascii="Times New Roman" w:eastAsia="等线" w:hAnsi="Times New Roman"/>
          <w:b/>
          <w:bCs/>
          <w:i w:val="0"/>
          <w:sz w:val="22"/>
          <w:szCs w:val="22"/>
          <w:lang w:eastAsia="zh-CN"/>
        </w:rPr>
        <w:t xml:space="preserve">n </w:t>
      </w:r>
      <w:r w:rsidR="00F50184" w:rsidRPr="00C77659">
        <w:rPr>
          <w:rFonts w:ascii="Times New Roman" w:eastAsia="等线" w:hAnsi="Times New Roman"/>
          <w:b/>
          <w:bCs/>
          <w:i w:val="0"/>
          <w:sz w:val="22"/>
          <w:szCs w:val="22"/>
          <w:lang w:eastAsia="zh-CN"/>
        </w:rPr>
        <w:t xml:space="preserve">1: </w:t>
      </w:r>
      <w:r w:rsidR="007C51F4">
        <w:rPr>
          <w:rFonts w:ascii="Times New Roman" w:eastAsiaTheme="minorEastAsia" w:hAnsi="Times New Roman"/>
          <w:b/>
          <w:bCs/>
          <w:i w:val="0"/>
          <w:sz w:val="22"/>
          <w:szCs w:val="22"/>
        </w:rPr>
        <w:t xml:space="preserve">UE does continuous inference, </w:t>
      </w:r>
      <w:r w:rsidR="00396F16">
        <w:rPr>
          <w:rFonts w:ascii="Times New Roman" w:eastAsiaTheme="minorEastAsia" w:hAnsi="Times New Roman"/>
          <w:b/>
          <w:bCs/>
          <w:i w:val="0"/>
          <w:sz w:val="22"/>
          <w:szCs w:val="22"/>
        </w:rPr>
        <w:t>predicting</w:t>
      </w:r>
      <w:r w:rsidR="00F50184" w:rsidRPr="00207B2F">
        <w:rPr>
          <w:rFonts w:ascii="Times New Roman" w:eastAsiaTheme="minorEastAsia" w:hAnsi="Times New Roman"/>
          <w:b/>
          <w:bCs/>
          <w:i w:val="0"/>
          <w:sz w:val="22"/>
          <w:szCs w:val="22"/>
        </w:rPr>
        <w:t xml:space="preserve"> </w:t>
      </w:r>
      <w:r w:rsidR="00F50184" w:rsidRPr="009C393E">
        <w:rPr>
          <w:rFonts w:ascii="Times New Roman" w:eastAsiaTheme="minorEastAsia" w:hAnsi="Times New Roman"/>
          <w:b/>
          <w:bCs/>
          <w:i w:val="0"/>
          <w:sz w:val="22"/>
          <w:szCs w:val="22"/>
        </w:rPr>
        <w:t>if event</w:t>
      </w:r>
      <w:r w:rsidR="00F50184">
        <w:rPr>
          <w:rFonts w:ascii="Times New Roman" w:eastAsiaTheme="minorEastAsia" w:hAnsi="Times New Roman"/>
          <w:b/>
          <w:bCs/>
          <w:i w:val="0"/>
          <w:sz w:val="22"/>
          <w:szCs w:val="22"/>
        </w:rPr>
        <w:t xml:space="preserve"> </w:t>
      </w:r>
      <w:r w:rsidR="00F50184" w:rsidRPr="009C393E">
        <w:rPr>
          <w:rFonts w:ascii="Times New Roman" w:eastAsiaTheme="minorEastAsia" w:hAnsi="Times New Roman"/>
          <w:b/>
          <w:bCs/>
          <w:i w:val="0"/>
          <w:sz w:val="22"/>
          <w:szCs w:val="22"/>
        </w:rPr>
        <w:t xml:space="preserve">is </w:t>
      </w:r>
      <w:r w:rsidR="00F50184">
        <w:rPr>
          <w:rFonts w:ascii="Times New Roman" w:eastAsiaTheme="minorEastAsia" w:hAnsi="Times New Roman"/>
          <w:b/>
          <w:bCs/>
          <w:i w:val="0"/>
          <w:sz w:val="22"/>
          <w:szCs w:val="22"/>
        </w:rPr>
        <w:t xml:space="preserve">about to happen </w:t>
      </w:r>
      <w:r w:rsidR="00F50184" w:rsidRPr="009C393E">
        <w:rPr>
          <w:rFonts w:ascii="Times New Roman" w:eastAsiaTheme="minorEastAsia" w:hAnsi="Times New Roman"/>
          <w:b/>
          <w:bCs/>
          <w:i w:val="0"/>
          <w:sz w:val="22"/>
          <w:szCs w:val="22"/>
        </w:rPr>
        <w:t>in the future</w:t>
      </w:r>
      <w:r w:rsidR="00F50184">
        <w:rPr>
          <w:rFonts w:ascii="Times New Roman" w:eastAsiaTheme="minorEastAsia" w:hAnsi="Times New Roman"/>
          <w:b/>
          <w:bCs/>
          <w:i w:val="0"/>
          <w:sz w:val="22"/>
          <w:szCs w:val="22"/>
        </w:rPr>
        <w:t>/the prediction window</w:t>
      </w:r>
      <w:r w:rsidR="00F50184" w:rsidRPr="00187E2B">
        <w:rPr>
          <w:rFonts w:ascii="Times New Roman" w:eastAsiaTheme="minorEastAsia" w:hAnsi="Times New Roman"/>
          <w:b/>
          <w:bCs/>
          <w:i w:val="0"/>
          <w:sz w:val="22"/>
          <w:szCs w:val="22"/>
        </w:rPr>
        <w:t>.</w:t>
      </w:r>
      <w:r w:rsidR="00EE095A">
        <w:rPr>
          <w:rFonts w:ascii="Times New Roman" w:eastAsiaTheme="minorEastAsia" w:hAnsi="Times New Roman"/>
          <w:b/>
          <w:bCs/>
          <w:i w:val="0"/>
          <w:sz w:val="22"/>
          <w:szCs w:val="22"/>
        </w:rPr>
        <w:t xml:space="preserve"> </w:t>
      </w:r>
    </w:p>
    <w:p w14:paraId="1C0ADE1F" w14:textId="48508948" w:rsidR="00F50184" w:rsidRDefault="00F50184" w:rsidP="00F50184">
      <w:pPr>
        <w:pStyle w:val="Comments"/>
        <w:numPr>
          <w:ilvl w:val="0"/>
          <w:numId w:val="47"/>
        </w:numPr>
        <w:spacing w:before="120" w:after="120"/>
        <w:jc w:val="both"/>
        <w:rPr>
          <w:rFonts w:ascii="Times New Roman" w:eastAsia="等线" w:hAnsi="Times New Roman"/>
          <w:b/>
          <w:bCs/>
          <w:i w:val="0"/>
          <w:sz w:val="22"/>
          <w:szCs w:val="22"/>
          <w:lang w:eastAsia="zh-CN"/>
        </w:rPr>
      </w:pPr>
      <w:r>
        <w:rPr>
          <w:rFonts w:ascii="Times New Roman" w:eastAsia="等线" w:hAnsi="Times New Roman"/>
          <w:b/>
          <w:bCs/>
          <w:i w:val="0"/>
          <w:sz w:val="22"/>
          <w:szCs w:val="22"/>
          <w:lang w:eastAsia="zh-CN"/>
        </w:rPr>
        <w:t xml:space="preserve">Option 2: </w:t>
      </w:r>
      <w:bookmarkStart w:id="23" w:name="OLE_LINK36"/>
      <w:r w:rsidR="007C51F4" w:rsidRPr="00EE095A">
        <w:rPr>
          <w:rFonts w:ascii="Times New Roman" w:eastAsia="等线" w:hAnsi="Times New Roman"/>
          <w:b/>
          <w:bCs/>
          <w:i w:val="0"/>
          <w:sz w:val="22"/>
          <w:szCs w:val="22"/>
          <w:lang w:eastAsia="zh-CN"/>
        </w:rPr>
        <w:t>UE starts AI inference when the entering condition of event is fulfilled</w:t>
      </w:r>
      <w:r w:rsidR="007C51F4">
        <w:rPr>
          <w:rFonts w:ascii="Times New Roman" w:eastAsia="等线" w:hAnsi="Times New Roman"/>
          <w:b/>
          <w:bCs/>
          <w:i w:val="0"/>
          <w:sz w:val="22"/>
          <w:szCs w:val="22"/>
          <w:lang w:eastAsia="zh-CN"/>
        </w:rPr>
        <w:t xml:space="preserve">, </w:t>
      </w:r>
      <w:r w:rsidR="00396F16">
        <w:rPr>
          <w:rFonts w:ascii="Times New Roman" w:eastAsia="等线" w:hAnsi="Times New Roman"/>
          <w:b/>
          <w:bCs/>
          <w:i w:val="0"/>
          <w:sz w:val="22"/>
          <w:szCs w:val="22"/>
          <w:lang w:eastAsia="zh-CN"/>
        </w:rPr>
        <w:t xml:space="preserve">the </w:t>
      </w:r>
      <w:r w:rsidRPr="00207B2F">
        <w:rPr>
          <w:rFonts w:ascii="Times New Roman" w:eastAsia="等线" w:hAnsi="Times New Roman"/>
          <w:b/>
          <w:bCs/>
          <w:i w:val="0"/>
          <w:sz w:val="22"/>
          <w:szCs w:val="22"/>
          <w:lang w:eastAsia="zh-CN"/>
        </w:rPr>
        <w:t xml:space="preserve">UE predicts </w:t>
      </w:r>
      <w:r>
        <w:rPr>
          <w:rFonts w:ascii="Times New Roman" w:eastAsia="等线" w:hAnsi="Times New Roman"/>
          <w:b/>
          <w:bCs/>
          <w:i w:val="0"/>
          <w:sz w:val="22"/>
          <w:szCs w:val="22"/>
          <w:lang w:eastAsia="zh-CN"/>
        </w:rPr>
        <w:t>if</w:t>
      </w:r>
      <w:r w:rsidRPr="00207B2F">
        <w:rPr>
          <w:rFonts w:ascii="Times New Roman" w:eastAsia="等线" w:hAnsi="Times New Roman"/>
          <w:b/>
          <w:bCs/>
          <w:i w:val="0"/>
          <w:sz w:val="22"/>
          <w:szCs w:val="22"/>
          <w:lang w:eastAsia="zh-CN"/>
        </w:rPr>
        <w:t xml:space="preserve"> </w:t>
      </w:r>
      <w:r>
        <w:rPr>
          <w:rFonts w:ascii="Times New Roman" w:eastAsia="等线" w:hAnsi="Times New Roman"/>
          <w:b/>
          <w:bCs/>
          <w:i w:val="0"/>
          <w:sz w:val="22"/>
          <w:szCs w:val="22"/>
          <w:lang w:eastAsia="zh-CN"/>
        </w:rPr>
        <w:t xml:space="preserve">the occurring </w:t>
      </w:r>
      <w:r w:rsidRPr="00207B2F">
        <w:rPr>
          <w:rFonts w:ascii="Times New Roman" w:eastAsia="等线" w:hAnsi="Times New Roman"/>
          <w:b/>
          <w:bCs/>
          <w:i w:val="0"/>
          <w:sz w:val="22"/>
          <w:szCs w:val="22"/>
          <w:lang w:eastAsia="zh-CN"/>
        </w:rPr>
        <w:t>event is valid</w:t>
      </w:r>
      <w:r>
        <w:rPr>
          <w:rFonts w:ascii="Times New Roman" w:eastAsia="等线" w:hAnsi="Times New Roman"/>
          <w:b/>
          <w:bCs/>
          <w:i w:val="0"/>
          <w:sz w:val="22"/>
          <w:szCs w:val="22"/>
          <w:lang w:eastAsia="zh-CN"/>
        </w:rPr>
        <w:t xml:space="preserve"> in the future/ the prediction window. </w:t>
      </w:r>
      <w:r w:rsidR="000E11C7" w:rsidRPr="000E11C7">
        <w:rPr>
          <w:rFonts w:ascii="Times New Roman" w:eastAsia="等线" w:hAnsi="Times New Roman"/>
          <w:b/>
          <w:bCs/>
          <w:i w:val="0"/>
          <w:sz w:val="22"/>
          <w:szCs w:val="22"/>
          <w:lang w:eastAsia="zh-CN"/>
        </w:rPr>
        <w:t>If the entering condition of the occurring event is remain satisfied in the future prediction window, the occurring is considered as valid</w:t>
      </w:r>
      <w:r w:rsidR="000E11C7">
        <w:rPr>
          <w:rFonts w:ascii="Times New Roman" w:eastAsia="等线" w:hAnsi="Times New Roman"/>
          <w:b/>
          <w:bCs/>
          <w:i w:val="0"/>
          <w:sz w:val="22"/>
          <w:szCs w:val="22"/>
          <w:lang w:eastAsia="zh-CN"/>
        </w:rPr>
        <w:t>, otherwise, it is invalid</w:t>
      </w:r>
      <w:r w:rsidR="000E11C7" w:rsidRPr="000E11C7">
        <w:rPr>
          <w:rFonts w:ascii="Times New Roman" w:eastAsia="等线" w:hAnsi="Times New Roman"/>
          <w:b/>
          <w:bCs/>
          <w:i w:val="0"/>
          <w:sz w:val="22"/>
          <w:szCs w:val="22"/>
          <w:lang w:eastAsia="zh-CN"/>
        </w:rPr>
        <w:t>.</w:t>
      </w:r>
    </w:p>
    <w:bookmarkEnd w:id="21"/>
    <w:bookmarkEnd w:id="22"/>
    <w:bookmarkEnd w:id="23"/>
    <w:p w14:paraId="35A05C1E" w14:textId="4F1BB016" w:rsidR="00E1565C" w:rsidRDefault="0028694A" w:rsidP="00E1565C">
      <w:pPr>
        <w:pStyle w:val="2"/>
        <w:tabs>
          <w:tab w:val="clear" w:pos="576"/>
        </w:tabs>
      </w:pPr>
      <w:r>
        <w:rPr>
          <w:rFonts w:hint="eastAsia"/>
        </w:rPr>
        <w:t>I</w:t>
      </w:r>
      <w:r>
        <w:t>ndirect event prediction</w:t>
      </w:r>
    </w:p>
    <w:p w14:paraId="59AB193A" w14:textId="08DC7514" w:rsidR="00C85392" w:rsidRDefault="00C85392" w:rsidP="00C85392">
      <w:pPr>
        <w:pStyle w:val="3"/>
      </w:pPr>
      <w:r w:rsidRPr="00C85392">
        <w:t>Simulation Results of Case B</w:t>
      </w:r>
    </w:p>
    <w:p w14:paraId="55EF231D" w14:textId="05D1D22F" w:rsidR="00C85392" w:rsidRDefault="00451ED2" w:rsidP="00C85392">
      <w:pPr>
        <w:pStyle w:val="Comments"/>
        <w:spacing w:before="120" w:after="120"/>
        <w:jc w:val="both"/>
        <w:rPr>
          <w:rFonts w:ascii="Times New Roman" w:eastAsiaTheme="minorEastAsia" w:hAnsi="Times New Roman" w:cstheme="minorBidi"/>
          <w:i w:val="0"/>
          <w:noProof w:val="0"/>
          <w:kern w:val="0"/>
          <w:sz w:val="22"/>
          <w:szCs w:val="22"/>
        </w:rPr>
      </w:pPr>
      <w:r>
        <w:rPr>
          <w:rFonts w:ascii="Times New Roman" w:eastAsiaTheme="minorEastAsia" w:hAnsi="Times New Roman" w:cstheme="minorBidi"/>
          <w:i w:val="0"/>
          <w:noProof w:val="0"/>
          <w:kern w:val="0"/>
          <w:sz w:val="22"/>
          <w:szCs w:val="22"/>
        </w:rPr>
        <w:t>For case B, w</w:t>
      </w:r>
      <w:r w:rsidR="00C85392" w:rsidRPr="00C85392">
        <w:rPr>
          <w:rFonts w:ascii="Times New Roman" w:eastAsiaTheme="minorEastAsia" w:hAnsi="Times New Roman" w:cstheme="minorBidi"/>
          <w:i w:val="0"/>
          <w:noProof w:val="0"/>
          <w:kern w:val="0"/>
          <w:sz w:val="22"/>
          <w:szCs w:val="22"/>
        </w:rPr>
        <w:t>e need system-level simulation to verify the impact of HO performance when we apply the AI prediction to replace the real measurement. Our system-level simulation settings are given in the following table and other general settings can be found in the Appendix.</w:t>
      </w:r>
    </w:p>
    <w:tbl>
      <w:tblPr>
        <w:tblStyle w:val="af"/>
        <w:tblW w:w="0" w:type="auto"/>
        <w:tblInd w:w="0" w:type="dxa"/>
        <w:tblLook w:val="04A0" w:firstRow="1" w:lastRow="0" w:firstColumn="1" w:lastColumn="0" w:noHBand="0" w:noVBand="1"/>
      </w:tblPr>
      <w:tblGrid>
        <w:gridCol w:w="5228"/>
        <w:gridCol w:w="5228"/>
      </w:tblGrid>
      <w:tr w:rsidR="00C85392" w14:paraId="4A57CA74" w14:textId="77777777" w:rsidTr="00881F61">
        <w:tc>
          <w:tcPr>
            <w:tcW w:w="5228" w:type="dxa"/>
            <w:tcBorders>
              <w:top w:val="single" w:sz="4" w:space="0" w:color="auto"/>
              <w:left w:val="single" w:sz="4" w:space="0" w:color="auto"/>
              <w:bottom w:val="single" w:sz="4" w:space="0" w:color="auto"/>
              <w:right w:val="single" w:sz="4" w:space="0" w:color="auto"/>
            </w:tcBorders>
            <w:hideMark/>
          </w:tcPr>
          <w:p w14:paraId="20F0370A" w14:textId="77777777" w:rsidR="00C85392" w:rsidRDefault="00C85392" w:rsidP="00881F61">
            <w:pPr>
              <w:spacing w:after="180"/>
              <w:rPr>
                <w:rFonts w:ascii="Times New Roman" w:eastAsia="微软雅黑" w:hAnsi="Times New Roman"/>
                <w:b/>
                <w:bCs/>
                <w:kern w:val="24"/>
                <w:sz w:val="22"/>
              </w:rPr>
            </w:pPr>
            <w:bookmarkStart w:id="24" w:name="_Hlk178807278"/>
            <w:r>
              <w:rPr>
                <w:rFonts w:ascii="Times New Roman" w:eastAsia="微软雅黑" w:hAnsi="Times New Roman"/>
                <w:b/>
                <w:bCs/>
                <w:kern w:val="24"/>
                <w:sz w:val="22"/>
              </w:rPr>
              <w:t>Setting/Parameters</w:t>
            </w:r>
          </w:p>
        </w:tc>
        <w:tc>
          <w:tcPr>
            <w:tcW w:w="5228" w:type="dxa"/>
            <w:tcBorders>
              <w:top w:val="single" w:sz="4" w:space="0" w:color="auto"/>
              <w:left w:val="single" w:sz="4" w:space="0" w:color="auto"/>
              <w:bottom w:val="single" w:sz="4" w:space="0" w:color="auto"/>
              <w:right w:val="single" w:sz="4" w:space="0" w:color="auto"/>
            </w:tcBorders>
            <w:hideMark/>
          </w:tcPr>
          <w:p w14:paraId="3A7C3707" w14:textId="77777777" w:rsidR="00C85392" w:rsidRDefault="00C85392" w:rsidP="00881F61">
            <w:pPr>
              <w:spacing w:after="180"/>
              <w:rPr>
                <w:rFonts w:ascii="Times New Roman" w:eastAsia="微软雅黑" w:hAnsi="Times New Roman"/>
                <w:b/>
                <w:bCs/>
                <w:kern w:val="24"/>
                <w:sz w:val="22"/>
              </w:rPr>
            </w:pPr>
            <w:r>
              <w:rPr>
                <w:rFonts w:ascii="Times New Roman" w:eastAsia="微软雅黑" w:hAnsi="Times New Roman"/>
                <w:b/>
                <w:bCs/>
                <w:kern w:val="24"/>
                <w:sz w:val="22"/>
              </w:rPr>
              <w:t xml:space="preserve">Value </w:t>
            </w:r>
          </w:p>
        </w:tc>
      </w:tr>
      <w:tr w:rsidR="00C85392" w14:paraId="5C875477" w14:textId="77777777" w:rsidTr="00881F61">
        <w:tc>
          <w:tcPr>
            <w:tcW w:w="5228" w:type="dxa"/>
            <w:tcBorders>
              <w:top w:val="single" w:sz="4" w:space="0" w:color="auto"/>
              <w:left w:val="single" w:sz="4" w:space="0" w:color="auto"/>
              <w:bottom w:val="single" w:sz="4" w:space="0" w:color="auto"/>
              <w:right w:val="single" w:sz="4" w:space="0" w:color="auto"/>
            </w:tcBorders>
            <w:hideMark/>
          </w:tcPr>
          <w:p w14:paraId="24FEA5D9" w14:textId="77777777" w:rsidR="00C85392" w:rsidRDefault="00C85392" w:rsidP="00881F61">
            <w:pPr>
              <w:spacing w:after="180"/>
              <w:rPr>
                <w:rFonts w:ascii="Times New Roman" w:eastAsiaTheme="minorEastAsia" w:hAnsi="Times New Roman"/>
                <w:kern w:val="2"/>
                <w:sz w:val="22"/>
                <w:lang w:eastAsia="zh-TW"/>
              </w:rPr>
            </w:pPr>
            <w:r>
              <w:rPr>
                <w:rFonts w:ascii="Times New Roman" w:eastAsiaTheme="minorEastAsia" w:hAnsi="Times New Roman"/>
                <w:sz w:val="22"/>
                <w:lang w:eastAsia="zh-TW"/>
              </w:rPr>
              <w:t>TTT</w:t>
            </w:r>
          </w:p>
        </w:tc>
        <w:tc>
          <w:tcPr>
            <w:tcW w:w="5228" w:type="dxa"/>
            <w:tcBorders>
              <w:top w:val="single" w:sz="4" w:space="0" w:color="auto"/>
              <w:left w:val="single" w:sz="4" w:space="0" w:color="auto"/>
              <w:bottom w:val="single" w:sz="4" w:space="0" w:color="auto"/>
              <w:right w:val="single" w:sz="4" w:space="0" w:color="auto"/>
            </w:tcBorders>
            <w:hideMark/>
          </w:tcPr>
          <w:p w14:paraId="582D4A46" w14:textId="77777777" w:rsidR="00C85392" w:rsidRDefault="00C85392" w:rsidP="00881F61">
            <w:pPr>
              <w:spacing w:after="180"/>
              <w:rPr>
                <w:rFonts w:ascii="Times New Roman" w:eastAsiaTheme="minorEastAsia" w:hAnsi="Times New Roman"/>
                <w:sz w:val="22"/>
                <w:lang w:eastAsia="zh-TW"/>
              </w:rPr>
            </w:pPr>
            <w:r>
              <w:rPr>
                <w:rFonts w:ascii="Times New Roman" w:eastAsiaTheme="minorEastAsia" w:hAnsi="Times New Roman"/>
                <w:sz w:val="22"/>
                <w:lang w:eastAsia="zh-TW"/>
              </w:rPr>
              <w:t>320ms</w:t>
            </w:r>
          </w:p>
        </w:tc>
      </w:tr>
      <w:tr w:rsidR="00C85392" w14:paraId="66A3FB8D" w14:textId="77777777" w:rsidTr="00881F61">
        <w:tc>
          <w:tcPr>
            <w:tcW w:w="5228" w:type="dxa"/>
            <w:tcBorders>
              <w:top w:val="single" w:sz="4" w:space="0" w:color="auto"/>
              <w:left w:val="single" w:sz="4" w:space="0" w:color="auto"/>
              <w:bottom w:val="single" w:sz="4" w:space="0" w:color="auto"/>
              <w:right w:val="single" w:sz="4" w:space="0" w:color="auto"/>
            </w:tcBorders>
            <w:hideMark/>
          </w:tcPr>
          <w:p w14:paraId="4EC04ECB" w14:textId="77777777" w:rsidR="00C85392" w:rsidRDefault="00C85392" w:rsidP="00881F61">
            <w:pPr>
              <w:spacing w:after="180"/>
              <w:rPr>
                <w:rFonts w:ascii="Times New Roman" w:eastAsiaTheme="minorEastAsia" w:hAnsi="Times New Roman"/>
                <w:sz w:val="22"/>
                <w:lang w:eastAsia="zh-TW"/>
              </w:rPr>
            </w:pPr>
            <w:r>
              <w:rPr>
                <w:rFonts w:ascii="Times New Roman" w:eastAsiaTheme="minorEastAsia" w:hAnsi="Times New Roman" w:hint="eastAsia"/>
                <w:sz w:val="22"/>
                <w:lang w:eastAsia="zh-TW"/>
              </w:rPr>
              <w:t>A</w:t>
            </w:r>
            <w:r>
              <w:rPr>
                <w:rFonts w:ascii="Times New Roman" w:eastAsiaTheme="minorEastAsia" w:hAnsi="Times New Roman"/>
                <w:sz w:val="22"/>
                <w:lang w:eastAsia="zh-TW"/>
              </w:rPr>
              <w:t>3 offset</w:t>
            </w:r>
          </w:p>
        </w:tc>
        <w:tc>
          <w:tcPr>
            <w:tcW w:w="5228" w:type="dxa"/>
            <w:tcBorders>
              <w:top w:val="single" w:sz="4" w:space="0" w:color="auto"/>
              <w:left w:val="single" w:sz="4" w:space="0" w:color="auto"/>
              <w:bottom w:val="single" w:sz="4" w:space="0" w:color="auto"/>
              <w:right w:val="single" w:sz="4" w:space="0" w:color="auto"/>
            </w:tcBorders>
            <w:hideMark/>
          </w:tcPr>
          <w:p w14:paraId="429B9B5C" w14:textId="77777777" w:rsidR="00C85392" w:rsidRDefault="00C85392" w:rsidP="00881F61">
            <w:pPr>
              <w:spacing w:after="180"/>
              <w:rPr>
                <w:rFonts w:ascii="Times New Roman" w:eastAsiaTheme="minorEastAsia" w:hAnsi="Times New Roman"/>
                <w:sz w:val="22"/>
                <w:lang w:eastAsia="zh-TW"/>
              </w:rPr>
            </w:pPr>
            <w:r>
              <w:rPr>
                <w:rFonts w:ascii="Times New Roman" w:eastAsiaTheme="minorEastAsia" w:hAnsi="Times New Roman"/>
                <w:sz w:val="22"/>
                <w:lang w:eastAsia="zh-TW"/>
              </w:rPr>
              <w:t>2dB</w:t>
            </w:r>
          </w:p>
        </w:tc>
      </w:tr>
      <w:tr w:rsidR="00C85392" w14:paraId="56D5280D" w14:textId="77777777" w:rsidTr="00881F61">
        <w:tc>
          <w:tcPr>
            <w:tcW w:w="5228" w:type="dxa"/>
            <w:tcBorders>
              <w:top w:val="single" w:sz="4" w:space="0" w:color="auto"/>
              <w:left w:val="single" w:sz="4" w:space="0" w:color="auto"/>
              <w:bottom w:val="single" w:sz="4" w:space="0" w:color="auto"/>
              <w:right w:val="single" w:sz="4" w:space="0" w:color="auto"/>
            </w:tcBorders>
            <w:hideMark/>
          </w:tcPr>
          <w:p w14:paraId="3BF635FA" w14:textId="77777777" w:rsidR="00C85392" w:rsidRDefault="00C85392" w:rsidP="00881F61">
            <w:pPr>
              <w:spacing w:after="180"/>
              <w:rPr>
                <w:rFonts w:ascii="Times New Roman" w:eastAsiaTheme="minorEastAsia" w:hAnsi="Times New Roman"/>
                <w:sz w:val="22"/>
                <w:lang w:eastAsia="zh-TW"/>
              </w:rPr>
            </w:pPr>
            <w:r>
              <w:rPr>
                <w:rFonts w:ascii="Times New Roman" w:eastAsiaTheme="minorEastAsia" w:hAnsi="Times New Roman" w:hint="eastAsia"/>
                <w:sz w:val="22"/>
                <w:lang w:eastAsia="zh-TW"/>
              </w:rPr>
              <w:t>#</w:t>
            </w:r>
            <w:r>
              <w:rPr>
                <w:rFonts w:ascii="Times New Roman" w:eastAsiaTheme="minorEastAsia" w:hAnsi="Times New Roman"/>
                <w:sz w:val="22"/>
                <w:lang w:eastAsia="zh-TW"/>
              </w:rPr>
              <w:t xml:space="preserve"> of UE</w:t>
            </w:r>
          </w:p>
        </w:tc>
        <w:tc>
          <w:tcPr>
            <w:tcW w:w="5228" w:type="dxa"/>
            <w:tcBorders>
              <w:top w:val="single" w:sz="4" w:space="0" w:color="auto"/>
              <w:left w:val="single" w:sz="4" w:space="0" w:color="auto"/>
              <w:bottom w:val="single" w:sz="4" w:space="0" w:color="auto"/>
              <w:right w:val="single" w:sz="4" w:space="0" w:color="auto"/>
            </w:tcBorders>
            <w:hideMark/>
          </w:tcPr>
          <w:p w14:paraId="6F8184EB" w14:textId="77777777" w:rsidR="00C85392" w:rsidRDefault="00C85392" w:rsidP="00881F61">
            <w:pPr>
              <w:spacing w:after="180"/>
              <w:rPr>
                <w:rFonts w:ascii="Times New Roman" w:eastAsiaTheme="minorEastAsia" w:hAnsi="Times New Roman"/>
                <w:sz w:val="22"/>
                <w:lang w:eastAsia="zh-TW"/>
              </w:rPr>
            </w:pPr>
            <w:r>
              <w:rPr>
                <w:rFonts w:ascii="Times New Roman" w:eastAsiaTheme="minorEastAsia" w:hAnsi="Times New Roman"/>
                <w:sz w:val="22"/>
                <w:lang w:eastAsia="zh-TW"/>
              </w:rPr>
              <w:t>8</w:t>
            </w:r>
          </w:p>
        </w:tc>
      </w:tr>
      <w:tr w:rsidR="00C85392" w14:paraId="458833F1" w14:textId="77777777" w:rsidTr="00881F61">
        <w:tc>
          <w:tcPr>
            <w:tcW w:w="5228" w:type="dxa"/>
            <w:tcBorders>
              <w:top w:val="single" w:sz="4" w:space="0" w:color="auto"/>
              <w:left w:val="single" w:sz="4" w:space="0" w:color="auto"/>
              <w:bottom w:val="single" w:sz="4" w:space="0" w:color="auto"/>
              <w:right w:val="single" w:sz="4" w:space="0" w:color="auto"/>
            </w:tcBorders>
            <w:hideMark/>
          </w:tcPr>
          <w:p w14:paraId="4A6E5E27" w14:textId="77777777" w:rsidR="00C85392" w:rsidRDefault="00C85392" w:rsidP="00881F61">
            <w:pPr>
              <w:spacing w:after="180"/>
              <w:rPr>
                <w:rFonts w:ascii="Times New Roman" w:eastAsiaTheme="minorEastAsia" w:hAnsi="Times New Roman"/>
                <w:sz w:val="22"/>
                <w:lang w:eastAsia="zh-TW"/>
              </w:rPr>
            </w:pPr>
            <w:r>
              <w:rPr>
                <w:rFonts w:ascii="Times New Roman" w:eastAsiaTheme="minorEastAsia" w:hAnsi="Times New Roman" w:hint="eastAsia"/>
                <w:sz w:val="22"/>
                <w:lang w:eastAsia="zh-TW"/>
              </w:rPr>
              <w:t>R</w:t>
            </w:r>
            <w:r>
              <w:rPr>
                <w:rFonts w:ascii="Times New Roman" w:eastAsiaTheme="minorEastAsia" w:hAnsi="Times New Roman"/>
                <w:sz w:val="22"/>
                <w:lang w:eastAsia="zh-TW"/>
              </w:rPr>
              <w:t>unning time for each UE</w:t>
            </w:r>
          </w:p>
        </w:tc>
        <w:tc>
          <w:tcPr>
            <w:tcW w:w="5228" w:type="dxa"/>
            <w:tcBorders>
              <w:top w:val="single" w:sz="4" w:space="0" w:color="auto"/>
              <w:left w:val="single" w:sz="4" w:space="0" w:color="auto"/>
              <w:bottom w:val="single" w:sz="4" w:space="0" w:color="auto"/>
              <w:right w:val="single" w:sz="4" w:space="0" w:color="auto"/>
            </w:tcBorders>
            <w:hideMark/>
          </w:tcPr>
          <w:p w14:paraId="071ED96F" w14:textId="77777777" w:rsidR="00C85392" w:rsidRDefault="00C85392" w:rsidP="00881F61">
            <w:pPr>
              <w:spacing w:after="180"/>
              <w:rPr>
                <w:rFonts w:ascii="Times New Roman" w:eastAsiaTheme="minorEastAsia" w:hAnsi="Times New Roman"/>
                <w:sz w:val="22"/>
                <w:lang w:eastAsia="zh-TW"/>
              </w:rPr>
            </w:pPr>
            <w:r>
              <w:rPr>
                <w:rFonts w:ascii="Times New Roman" w:eastAsiaTheme="minorEastAsia" w:hAnsi="Times New Roman" w:hint="eastAsia"/>
                <w:sz w:val="22"/>
                <w:lang w:eastAsia="zh-TW"/>
              </w:rPr>
              <w:t>400s</w:t>
            </w:r>
          </w:p>
        </w:tc>
      </w:tr>
      <w:tr w:rsidR="00C85392" w14:paraId="089B7258" w14:textId="77777777" w:rsidTr="00881F61">
        <w:tc>
          <w:tcPr>
            <w:tcW w:w="5228" w:type="dxa"/>
            <w:tcBorders>
              <w:top w:val="single" w:sz="4" w:space="0" w:color="auto"/>
              <w:left w:val="single" w:sz="4" w:space="0" w:color="auto"/>
              <w:bottom w:val="single" w:sz="4" w:space="0" w:color="auto"/>
              <w:right w:val="single" w:sz="4" w:space="0" w:color="auto"/>
            </w:tcBorders>
            <w:hideMark/>
          </w:tcPr>
          <w:p w14:paraId="153D7C5F" w14:textId="77777777" w:rsidR="00C85392" w:rsidRDefault="00C85392" w:rsidP="00881F61">
            <w:pPr>
              <w:spacing w:after="180"/>
              <w:rPr>
                <w:rFonts w:ascii="Times New Roman" w:eastAsiaTheme="minorEastAsia" w:hAnsi="Times New Roman"/>
                <w:sz w:val="22"/>
                <w:lang w:eastAsia="zh-TW"/>
              </w:rPr>
            </w:pPr>
            <w:r>
              <w:rPr>
                <w:rFonts w:ascii="Times New Roman" w:eastAsiaTheme="minorEastAsia" w:hAnsi="Times New Roman"/>
                <w:sz w:val="22"/>
                <w:lang w:eastAsia="zh-TW"/>
              </w:rPr>
              <w:t>Max ETD</w:t>
            </w:r>
          </w:p>
        </w:tc>
        <w:tc>
          <w:tcPr>
            <w:tcW w:w="5228" w:type="dxa"/>
            <w:tcBorders>
              <w:top w:val="single" w:sz="4" w:space="0" w:color="auto"/>
              <w:left w:val="single" w:sz="4" w:space="0" w:color="auto"/>
              <w:bottom w:val="single" w:sz="4" w:space="0" w:color="auto"/>
              <w:right w:val="single" w:sz="4" w:space="0" w:color="auto"/>
            </w:tcBorders>
            <w:hideMark/>
          </w:tcPr>
          <w:p w14:paraId="72D8F77D" w14:textId="77777777" w:rsidR="00C85392" w:rsidRDefault="00C85392" w:rsidP="00881F61">
            <w:pPr>
              <w:spacing w:after="180"/>
              <w:rPr>
                <w:rFonts w:ascii="Times New Roman" w:eastAsiaTheme="minorEastAsia" w:hAnsi="Times New Roman"/>
                <w:sz w:val="22"/>
                <w:lang w:eastAsia="zh-TW"/>
              </w:rPr>
            </w:pPr>
            <w:r>
              <w:rPr>
                <w:rFonts w:ascii="Times New Roman" w:eastAsiaTheme="minorEastAsia" w:hAnsi="Times New Roman"/>
                <w:sz w:val="22"/>
                <w:lang w:eastAsia="zh-TW"/>
              </w:rPr>
              <w:t>80ms</w:t>
            </w:r>
          </w:p>
        </w:tc>
        <w:bookmarkEnd w:id="24"/>
      </w:tr>
    </w:tbl>
    <w:p w14:paraId="4E7E5E3A" w14:textId="77777777" w:rsidR="00C85392" w:rsidRDefault="00C85392" w:rsidP="00C85392">
      <w:pPr>
        <w:spacing w:before="120"/>
        <w:jc w:val="center"/>
        <w:rPr>
          <w:rFonts w:ascii="Arial Unicode MS" w:eastAsia="Arial Unicode MS" w:hAnsi="Arial Unicode MS" w:cs="Arial Unicode MS"/>
          <w:b/>
          <w:bCs/>
        </w:rPr>
      </w:pPr>
      <w:r>
        <w:rPr>
          <w:rFonts w:ascii="Arial Unicode MS" w:eastAsia="Arial Unicode MS" w:hAnsi="Arial Unicode MS" w:cs="Arial Unicode MS" w:hint="eastAsia"/>
          <w:b/>
          <w:bCs/>
        </w:rPr>
        <w:t xml:space="preserve">Table 1: </w:t>
      </w:r>
      <w:r>
        <w:rPr>
          <w:rFonts w:ascii="Arial Unicode MS" w:eastAsia="Arial Unicode MS" w:hAnsi="Arial Unicode MS" w:cs="Arial Unicode MS"/>
          <w:b/>
          <w:bCs/>
        </w:rPr>
        <w:t>Parameters of s</w:t>
      </w:r>
      <w:r>
        <w:rPr>
          <w:rFonts w:ascii="Arial Unicode MS" w:eastAsia="Arial Unicode MS" w:hAnsi="Arial Unicode MS" w:cs="Arial Unicode MS" w:hint="eastAsia"/>
          <w:b/>
          <w:bCs/>
        </w:rPr>
        <w:t xml:space="preserve">ystem level </w:t>
      </w:r>
      <w:r>
        <w:rPr>
          <w:rFonts w:ascii="Arial Unicode MS" w:eastAsia="Arial Unicode MS" w:hAnsi="Arial Unicode MS" w:cs="Arial Unicode MS"/>
          <w:b/>
          <w:bCs/>
        </w:rPr>
        <w:t>simulation</w:t>
      </w:r>
    </w:p>
    <w:p w14:paraId="14ACD7C0" w14:textId="77777777" w:rsidR="00C85392" w:rsidRPr="004C6ED4" w:rsidRDefault="00C85392" w:rsidP="00C85392">
      <w:pPr>
        <w:rPr>
          <w:rFonts w:eastAsiaTheme="minorEastAsia"/>
          <w:lang w:eastAsia="zh-TW"/>
        </w:rPr>
      </w:pPr>
      <w:bookmarkStart w:id="25" w:name="OLE_LINK20"/>
      <w:r>
        <w:rPr>
          <w:rFonts w:ascii="Times New Roman" w:eastAsiaTheme="minorEastAsia" w:hAnsi="Times New Roman"/>
          <w:sz w:val="22"/>
          <w:szCs w:val="22"/>
          <w:lang w:eastAsia="zh-TW"/>
        </w:rPr>
        <w:t xml:space="preserve">In system-level simulation (SLS), we compare three different approaches (1) legacy HO: this is the normal HO without any measurement reduction, which provides a baseline to compare the performance loss (2) sample and hold: </w:t>
      </w:r>
      <w:r>
        <w:rPr>
          <w:rFonts w:ascii="Times New Roman" w:eastAsiaTheme="minorEastAsia" w:hAnsi="Times New Roman" w:hint="eastAsia"/>
          <w:sz w:val="22"/>
          <w:szCs w:val="22"/>
          <w:lang w:eastAsia="zh-TW"/>
        </w:rPr>
        <w:t>t</w:t>
      </w:r>
      <w:r>
        <w:rPr>
          <w:rFonts w:ascii="Times New Roman" w:eastAsiaTheme="minorEastAsia" w:hAnsi="Times New Roman"/>
          <w:sz w:val="22"/>
          <w:szCs w:val="22"/>
          <w:lang w:eastAsia="zh-TW"/>
        </w:rPr>
        <w:t xml:space="preserve">he non-AI approach considers the measurement reduction based on MRRT, replacing the absent measurement with the last real measurement result. (3) AI: Using AI to predict the absent measurement. We consider two different MRRTs, e.g., 0.5 and 0.8, and the corresponding results are given in the following two tables. </w:t>
      </w:r>
      <w:bookmarkEnd w:id="25"/>
      <w:r>
        <w:rPr>
          <w:rFonts w:ascii="Times New Roman" w:eastAsiaTheme="minorEastAsia" w:hAnsi="Times New Roman"/>
          <w:sz w:val="22"/>
          <w:szCs w:val="22"/>
          <w:lang w:eastAsia="zh-TW"/>
        </w:rPr>
        <w:t xml:space="preserve">  </w:t>
      </w:r>
      <w:r w:rsidRPr="0025150A">
        <w:rPr>
          <w:rFonts w:ascii="Times New Roman" w:eastAsiaTheme="minorEastAsia" w:hAnsi="Times New Roman"/>
          <w:sz w:val="22"/>
          <w:szCs w:val="22"/>
          <w:lang w:eastAsia="zh-TW"/>
        </w:rPr>
        <w:t xml:space="preserve"> </w:t>
      </w:r>
    </w:p>
    <w:tbl>
      <w:tblPr>
        <w:tblStyle w:val="af"/>
        <w:tblW w:w="10456" w:type="dxa"/>
        <w:tblInd w:w="0" w:type="dxa"/>
        <w:tblLook w:val="04A0" w:firstRow="1" w:lastRow="0" w:firstColumn="1" w:lastColumn="0" w:noHBand="0" w:noVBand="1"/>
      </w:tblPr>
      <w:tblGrid>
        <w:gridCol w:w="2241"/>
        <w:gridCol w:w="2191"/>
        <w:gridCol w:w="1659"/>
        <w:gridCol w:w="1984"/>
        <w:gridCol w:w="2381"/>
      </w:tblGrid>
      <w:tr w:rsidR="00C85392" w14:paraId="1B3ACEBF" w14:textId="77777777" w:rsidTr="00881F61">
        <w:tc>
          <w:tcPr>
            <w:tcW w:w="2241" w:type="dxa"/>
            <w:vMerge w:val="restart"/>
          </w:tcPr>
          <w:p w14:paraId="45DD9F51" w14:textId="77777777" w:rsidR="00C85392" w:rsidRPr="00724876" w:rsidRDefault="00C85392" w:rsidP="00881F61">
            <w:pPr>
              <w:rPr>
                <w:rFonts w:ascii="Times New Roman" w:eastAsia="MS Mincho" w:hAnsi="Times New Roman"/>
                <w:sz w:val="22"/>
                <w:szCs w:val="22"/>
              </w:rPr>
            </w:pPr>
            <w:bookmarkStart w:id="26" w:name="OLE_LINK22"/>
            <w:r w:rsidRPr="00724876">
              <w:rPr>
                <w:rFonts w:ascii="Times New Roman" w:eastAsia="MS Mincho" w:hAnsi="Times New Roman"/>
                <w:sz w:val="22"/>
                <w:szCs w:val="22"/>
              </w:rPr>
              <w:t xml:space="preserve">FR1 Temporal domain case B, </w:t>
            </w:r>
            <w:r w:rsidRPr="00724876">
              <w:rPr>
                <w:rFonts w:ascii="Times New Roman" w:eastAsia="MS Mincho" w:hAnsi="Times New Roman"/>
                <w:sz w:val="22"/>
              </w:rPr>
              <w:t>UE speed = 30 km/hr</w:t>
            </w:r>
            <w:r>
              <w:rPr>
                <w:rFonts w:ascii="Times New Roman" w:eastAsia="MS Mincho" w:hAnsi="Times New Roman"/>
                <w:sz w:val="22"/>
              </w:rPr>
              <w:t xml:space="preserve">, </w:t>
            </w:r>
            <w:r>
              <w:rPr>
                <w:rFonts w:ascii="Times New Roman" w:eastAsia="MS Mincho" w:hAnsi="Times New Roman"/>
                <w:b/>
                <w:bCs/>
                <w:sz w:val="22"/>
                <w:szCs w:val="22"/>
              </w:rPr>
              <w:t>MRRT = 0.5</w:t>
            </w:r>
          </w:p>
        </w:tc>
        <w:tc>
          <w:tcPr>
            <w:tcW w:w="2191" w:type="dxa"/>
          </w:tcPr>
          <w:p w14:paraId="6235B39A" w14:textId="77777777" w:rsidR="00C85392" w:rsidRDefault="00C85392"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I</w:t>
            </w:r>
            <w:r>
              <w:rPr>
                <w:rFonts w:ascii="Times New Roman" w:eastAsiaTheme="minorEastAsia" w:hAnsi="Times New Roman"/>
                <w:kern w:val="24"/>
                <w:sz w:val="22"/>
                <w:szCs w:val="22"/>
                <w:lang w:eastAsia="zh-TW"/>
              </w:rPr>
              <w:t>ntermediate KPI</w:t>
            </w:r>
          </w:p>
        </w:tc>
        <w:tc>
          <w:tcPr>
            <w:tcW w:w="6024" w:type="dxa"/>
            <w:gridSpan w:val="3"/>
          </w:tcPr>
          <w:p w14:paraId="4137F83B" w14:textId="77777777" w:rsidR="00C85392" w:rsidRDefault="00C85392"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S</w:t>
            </w:r>
            <w:r>
              <w:rPr>
                <w:rFonts w:ascii="Times New Roman" w:eastAsiaTheme="minorEastAsia" w:hAnsi="Times New Roman"/>
                <w:kern w:val="24"/>
                <w:sz w:val="22"/>
                <w:szCs w:val="22"/>
                <w:lang w:eastAsia="zh-TW"/>
              </w:rPr>
              <w:t>ystem level KPI</w:t>
            </w:r>
          </w:p>
        </w:tc>
      </w:tr>
      <w:tr w:rsidR="00A65926" w14:paraId="7A5799AE" w14:textId="77777777" w:rsidTr="00A30445">
        <w:tc>
          <w:tcPr>
            <w:tcW w:w="2241" w:type="dxa"/>
            <w:vMerge/>
          </w:tcPr>
          <w:p w14:paraId="3A1A2AA9" w14:textId="77777777" w:rsidR="00A65926" w:rsidRDefault="00A65926" w:rsidP="00A65926">
            <w:pPr>
              <w:rPr>
                <w:rFonts w:eastAsiaTheme="minorEastAsia"/>
                <w:lang w:eastAsia="zh-TW"/>
              </w:rPr>
            </w:pPr>
            <w:bookmarkStart w:id="27" w:name="_Hlk189814514"/>
          </w:p>
        </w:tc>
        <w:tc>
          <w:tcPr>
            <w:tcW w:w="2191" w:type="dxa"/>
          </w:tcPr>
          <w:p w14:paraId="18E374DB" w14:textId="77777777" w:rsidR="00A65926" w:rsidRPr="004C6ED4" w:rsidRDefault="00A65926" w:rsidP="00A65926">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L</w:t>
            </w:r>
            <w:r>
              <w:rPr>
                <w:rFonts w:ascii="Times New Roman" w:eastAsiaTheme="minorEastAsia" w:hAnsi="Times New Roman"/>
                <w:kern w:val="24"/>
                <w:sz w:val="22"/>
                <w:szCs w:val="22"/>
                <w:lang w:eastAsia="zh-TW"/>
              </w:rPr>
              <w:t>3 RSRP diff</w:t>
            </w:r>
          </w:p>
        </w:tc>
        <w:tc>
          <w:tcPr>
            <w:tcW w:w="1659" w:type="dxa"/>
          </w:tcPr>
          <w:p w14:paraId="6906B8C4" w14:textId="37C9831A" w:rsidR="00A65926" w:rsidRPr="004C6ED4" w:rsidRDefault="00A65926" w:rsidP="00A65926">
            <w:pPr>
              <w:spacing w:after="180"/>
              <w:rPr>
                <w:rFonts w:ascii="Times New Roman" w:eastAsiaTheme="minorEastAsia" w:hAnsi="Times New Roman"/>
                <w:kern w:val="24"/>
                <w:sz w:val="22"/>
                <w:szCs w:val="22"/>
                <w:lang w:eastAsia="zh-TW"/>
              </w:rPr>
            </w:pPr>
            <w:r>
              <w:rPr>
                <w:rFonts w:ascii="Times New Roman" w:eastAsiaTheme="minorEastAsia" w:hAnsi="Times New Roman"/>
                <w:kern w:val="24"/>
                <w:sz w:val="22"/>
                <w:lang w:eastAsia="zh-TW"/>
              </w:rPr>
              <w:t>HOF rate</w:t>
            </w:r>
          </w:p>
        </w:tc>
        <w:tc>
          <w:tcPr>
            <w:tcW w:w="1984" w:type="dxa"/>
          </w:tcPr>
          <w:p w14:paraId="41EB34C8" w14:textId="30AB0D88" w:rsidR="00A65926" w:rsidRPr="004C6ED4" w:rsidRDefault="00A65926" w:rsidP="00A65926">
            <w:pPr>
              <w:spacing w:after="180"/>
              <w:rPr>
                <w:rFonts w:ascii="Times New Roman" w:eastAsiaTheme="minorEastAsia" w:hAnsi="Times New Roman"/>
                <w:kern w:val="24"/>
                <w:sz w:val="22"/>
                <w:szCs w:val="22"/>
                <w:lang w:eastAsia="zh-TW"/>
              </w:rPr>
            </w:pPr>
            <w:r>
              <w:rPr>
                <w:rFonts w:ascii="Times New Roman" w:eastAsiaTheme="minorEastAsia" w:hAnsi="Times New Roman"/>
                <w:kern w:val="24"/>
                <w:sz w:val="22"/>
                <w:lang w:eastAsia="zh-TW"/>
              </w:rPr>
              <w:t>HO number per UE per second</w:t>
            </w:r>
          </w:p>
        </w:tc>
        <w:tc>
          <w:tcPr>
            <w:tcW w:w="2381" w:type="dxa"/>
          </w:tcPr>
          <w:p w14:paraId="0A625B5C" w14:textId="3C9D2B5F" w:rsidR="00A65926" w:rsidRDefault="00A65926" w:rsidP="00A65926">
            <w:pPr>
              <w:spacing w:after="180"/>
              <w:rPr>
                <w:rFonts w:ascii="Times New Roman" w:eastAsiaTheme="minorEastAsia" w:hAnsi="Times New Roman"/>
                <w:kern w:val="24"/>
                <w:sz w:val="22"/>
                <w:szCs w:val="22"/>
                <w:lang w:eastAsia="zh-TW"/>
              </w:rPr>
            </w:pPr>
            <w:bookmarkStart w:id="28" w:name="OLE_LINK13"/>
            <w:r>
              <w:rPr>
                <w:rFonts w:ascii="Times New Roman" w:eastAsiaTheme="minorEastAsia" w:hAnsi="Times New Roman"/>
                <w:kern w:val="24"/>
                <w:sz w:val="22"/>
                <w:szCs w:val="22"/>
                <w:lang w:eastAsia="zh-TW"/>
              </w:rPr>
              <w:t xml:space="preserve">HOF </w:t>
            </w:r>
            <w:r>
              <w:rPr>
                <w:rFonts w:ascii="Times New Roman" w:eastAsiaTheme="minorEastAsia" w:hAnsi="Times New Roman"/>
                <w:kern w:val="24"/>
                <w:sz w:val="22"/>
                <w:lang w:eastAsia="zh-TW"/>
              </w:rPr>
              <w:t>number per UE per second</w:t>
            </w:r>
            <w:bookmarkEnd w:id="28"/>
          </w:p>
        </w:tc>
      </w:tr>
      <w:tr w:rsidR="00A65926" w14:paraId="345B7103" w14:textId="77777777" w:rsidTr="00A30445">
        <w:tc>
          <w:tcPr>
            <w:tcW w:w="2241" w:type="dxa"/>
          </w:tcPr>
          <w:p w14:paraId="0DAFB06F" w14:textId="77777777" w:rsidR="00A65926" w:rsidRPr="004C6ED4" w:rsidRDefault="00A65926" w:rsidP="00881F61">
            <w:pPr>
              <w:spacing w:after="180"/>
              <w:rPr>
                <w:rFonts w:ascii="Times New Roman" w:eastAsia="微软雅黑" w:hAnsi="Times New Roman"/>
                <w:kern w:val="24"/>
                <w:sz w:val="22"/>
                <w:szCs w:val="22"/>
              </w:rPr>
            </w:pPr>
            <w:bookmarkStart w:id="29" w:name="_Hlk189764078"/>
            <w:r w:rsidRPr="004C6ED4">
              <w:rPr>
                <w:rFonts w:ascii="Times New Roman" w:eastAsia="微软雅黑" w:hAnsi="Times New Roman" w:hint="eastAsia"/>
                <w:kern w:val="24"/>
                <w:sz w:val="22"/>
                <w:szCs w:val="22"/>
              </w:rPr>
              <w:t>L</w:t>
            </w:r>
            <w:r w:rsidRPr="004C6ED4">
              <w:rPr>
                <w:rFonts w:ascii="Times New Roman" w:eastAsia="微软雅黑" w:hAnsi="Times New Roman"/>
                <w:kern w:val="24"/>
                <w:sz w:val="22"/>
                <w:szCs w:val="22"/>
              </w:rPr>
              <w:t>egacy HO</w:t>
            </w:r>
          </w:p>
        </w:tc>
        <w:tc>
          <w:tcPr>
            <w:tcW w:w="2191" w:type="dxa"/>
          </w:tcPr>
          <w:p w14:paraId="28104E7E" w14:textId="77777777" w:rsidR="00A65926" w:rsidRPr="004C6ED4" w:rsidRDefault="00A65926"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kern w:val="24"/>
                <w:sz w:val="22"/>
                <w:lang w:eastAsia="zh-TW"/>
              </w:rPr>
              <w:t>NA</w:t>
            </w:r>
          </w:p>
        </w:tc>
        <w:tc>
          <w:tcPr>
            <w:tcW w:w="1659" w:type="dxa"/>
          </w:tcPr>
          <w:p w14:paraId="14A00C25" w14:textId="77777777" w:rsidR="00A65926" w:rsidRPr="00724876" w:rsidRDefault="00A65926"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.094</w:t>
            </w:r>
          </w:p>
        </w:tc>
        <w:tc>
          <w:tcPr>
            <w:tcW w:w="1984" w:type="dxa"/>
          </w:tcPr>
          <w:p w14:paraId="5AFEAF25" w14:textId="77777777" w:rsidR="00A65926" w:rsidRPr="00724876" w:rsidRDefault="00A65926"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.059</w:t>
            </w:r>
          </w:p>
        </w:tc>
        <w:tc>
          <w:tcPr>
            <w:tcW w:w="2381" w:type="dxa"/>
          </w:tcPr>
          <w:p w14:paraId="3AB45CDE" w14:textId="740C2A17" w:rsidR="00A65926" w:rsidRDefault="00A65926"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.0056</w:t>
            </w:r>
          </w:p>
        </w:tc>
      </w:tr>
      <w:tr w:rsidR="00A65926" w14:paraId="6623DCB1" w14:textId="77777777" w:rsidTr="00A30445">
        <w:tc>
          <w:tcPr>
            <w:tcW w:w="2241" w:type="dxa"/>
          </w:tcPr>
          <w:p w14:paraId="330B5B0E" w14:textId="77777777" w:rsidR="00A65926" w:rsidRPr="004C6ED4" w:rsidRDefault="00A65926" w:rsidP="00881F61">
            <w:pPr>
              <w:spacing w:after="180"/>
              <w:rPr>
                <w:rFonts w:ascii="Times New Roman" w:eastAsia="微软雅黑" w:hAnsi="Times New Roman"/>
                <w:kern w:val="24"/>
                <w:sz w:val="22"/>
                <w:szCs w:val="22"/>
              </w:rPr>
            </w:pPr>
            <w:r>
              <w:rPr>
                <w:rFonts w:ascii="Times New Roman" w:eastAsia="微软雅黑" w:hAnsi="Times New Roman"/>
                <w:kern w:val="24"/>
                <w:sz w:val="22"/>
                <w:szCs w:val="22"/>
              </w:rPr>
              <w:t>Sample and hold</w:t>
            </w:r>
          </w:p>
        </w:tc>
        <w:tc>
          <w:tcPr>
            <w:tcW w:w="2191" w:type="dxa"/>
          </w:tcPr>
          <w:p w14:paraId="55B0EF31" w14:textId="77777777" w:rsidR="00A65926" w:rsidRPr="004C6ED4" w:rsidRDefault="00A65926"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.124</w:t>
            </w:r>
          </w:p>
        </w:tc>
        <w:tc>
          <w:tcPr>
            <w:tcW w:w="1659" w:type="dxa"/>
          </w:tcPr>
          <w:p w14:paraId="7FD51319" w14:textId="77777777" w:rsidR="00A65926" w:rsidRPr="00724876" w:rsidRDefault="00A65926"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.089</w:t>
            </w:r>
          </w:p>
        </w:tc>
        <w:tc>
          <w:tcPr>
            <w:tcW w:w="1984" w:type="dxa"/>
          </w:tcPr>
          <w:p w14:paraId="2C4AA04B" w14:textId="77777777" w:rsidR="00A65926" w:rsidRPr="00724876" w:rsidRDefault="00A65926"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.062</w:t>
            </w:r>
          </w:p>
        </w:tc>
        <w:tc>
          <w:tcPr>
            <w:tcW w:w="2381" w:type="dxa"/>
          </w:tcPr>
          <w:p w14:paraId="40ADC9CF" w14:textId="17B58CC7" w:rsidR="00A65926" w:rsidRDefault="00A65926"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.0056</w:t>
            </w:r>
          </w:p>
        </w:tc>
      </w:tr>
      <w:tr w:rsidR="00A65926" w14:paraId="3140C5C3" w14:textId="77777777" w:rsidTr="00A30445">
        <w:tc>
          <w:tcPr>
            <w:tcW w:w="2241" w:type="dxa"/>
          </w:tcPr>
          <w:p w14:paraId="08D671FB" w14:textId="77777777" w:rsidR="00A65926" w:rsidRPr="004C6ED4" w:rsidRDefault="00A65926" w:rsidP="00881F61">
            <w:pPr>
              <w:spacing w:after="180"/>
              <w:rPr>
                <w:rFonts w:ascii="Times New Roman" w:eastAsia="微软雅黑" w:hAnsi="Times New Roman"/>
                <w:kern w:val="24"/>
                <w:sz w:val="22"/>
                <w:szCs w:val="22"/>
              </w:rPr>
            </w:pPr>
            <w:r w:rsidRPr="004C6ED4">
              <w:rPr>
                <w:rFonts w:ascii="Times New Roman" w:eastAsia="微软雅黑" w:hAnsi="Times New Roman"/>
                <w:kern w:val="24"/>
                <w:sz w:val="22"/>
                <w:szCs w:val="22"/>
              </w:rPr>
              <w:t>AI</w:t>
            </w:r>
          </w:p>
        </w:tc>
        <w:tc>
          <w:tcPr>
            <w:tcW w:w="2191" w:type="dxa"/>
          </w:tcPr>
          <w:p w14:paraId="25DF7171" w14:textId="77777777" w:rsidR="00A65926" w:rsidRPr="004C6ED4" w:rsidRDefault="00A65926"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.059</w:t>
            </w:r>
          </w:p>
        </w:tc>
        <w:tc>
          <w:tcPr>
            <w:tcW w:w="1659" w:type="dxa"/>
          </w:tcPr>
          <w:p w14:paraId="080FCBEE" w14:textId="77777777" w:rsidR="00A65926" w:rsidRPr="00724876" w:rsidRDefault="00A65926"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.094</w:t>
            </w:r>
          </w:p>
        </w:tc>
        <w:tc>
          <w:tcPr>
            <w:tcW w:w="1984" w:type="dxa"/>
          </w:tcPr>
          <w:p w14:paraId="610F0EB3" w14:textId="77777777" w:rsidR="00A65926" w:rsidRPr="00724876" w:rsidRDefault="00A65926"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.063</w:t>
            </w:r>
          </w:p>
        </w:tc>
        <w:tc>
          <w:tcPr>
            <w:tcW w:w="2381" w:type="dxa"/>
          </w:tcPr>
          <w:p w14:paraId="21DCDE16" w14:textId="64ACED6B" w:rsidR="00A65926" w:rsidRDefault="00A65926" w:rsidP="00881F61">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.0059</w:t>
            </w:r>
          </w:p>
        </w:tc>
      </w:tr>
    </w:tbl>
    <w:bookmarkEnd w:id="26"/>
    <w:bookmarkEnd w:id="27"/>
    <w:bookmarkEnd w:id="29"/>
    <w:p w14:paraId="1CEFA687" w14:textId="77777777" w:rsidR="00C85392" w:rsidRPr="00463FBD" w:rsidRDefault="00C85392" w:rsidP="00C85392">
      <w:pPr>
        <w:spacing w:before="120"/>
        <w:jc w:val="center"/>
        <w:rPr>
          <w:rFonts w:eastAsiaTheme="minorEastAsia"/>
          <w:lang w:eastAsia="zh-TW"/>
        </w:rPr>
      </w:pPr>
      <w:r>
        <w:rPr>
          <w:rFonts w:ascii="Arial Unicode MS" w:eastAsia="Arial Unicode MS" w:hAnsi="Arial Unicode MS" w:cs="Arial Unicode MS" w:hint="eastAsia"/>
          <w:b/>
          <w:bCs/>
        </w:rPr>
        <w:t>Table 1: System level result of temporal domain case B</w:t>
      </w:r>
      <w:r>
        <w:rPr>
          <w:rFonts w:ascii="Arial Unicode MS" w:eastAsia="Arial Unicode MS" w:hAnsi="Arial Unicode MS" w:cs="Arial Unicode MS"/>
          <w:b/>
          <w:bCs/>
        </w:rPr>
        <w:t>, MRRT=0.5</w:t>
      </w:r>
    </w:p>
    <w:tbl>
      <w:tblPr>
        <w:tblStyle w:val="TableGrid1"/>
        <w:tblW w:w="10456" w:type="dxa"/>
        <w:tblInd w:w="0" w:type="dxa"/>
        <w:tblLook w:val="04A0" w:firstRow="1" w:lastRow="0" w:firstColumn="1" w:lastColumn="0" w:noHBand="0" w:noVBand="1"/>
      </w:tblPr>
      <w:tblGrid>
        <w:gridCol w:w="2241"/>
        <w:gridCol w:w="2191"/>
        <w:gridCol w:w="1517"/>
        <w:gridCol w:w="2126"/>
        <w:gridCol w:w="2381"/>
      </w:tblGrid>
      <w:tr w:rsidR="00C85392" w14:paraId="4373E9C6" w14:textId="77777777" w:rsidTr="00881F61">
        <w:tc>
          <w:tcPr>
            <w:tcW w:w="2241" w:type="dxa"/>
            <w:vMerge w:val="restart"/>
            <w:tcBorders>
              <w:top w:val="single" w:sz="4" w:space="0" w:color="auto"/>
              <w:left w:val="single" w:sz="4" w:space="0" w:color="auto"/>
              <w:bottom w:val="single" w:sz="4" w:space="0" w:color="auto"/>
              <w:right w:val="single" w:sz="4" w:space="0" w:color="auto"/>
            </w:tcBorders>
            <w:hideMark/>
          </w:tcPr>
          <w:p w14:paraId="30D456F8" w14:textId="77777777" w:rsidR="00C85392" w:rsidRPr="00724876" w:rsidRDefault="00C85392" w:rsidP="00881F61">
            <w:pPr>
              <w:rPr>
                <w:rFonts w:ascii="Times New Roman" w:eastAsia="MS Mincho" w:hAnsi="Times New Roman"/>
                <w:sz w:val="22"/>
              </w:rPr>
            </w:pPr>
            <w:r w:rsidRPr="00724876">
              <w:rPr>
                <w:rFonts w:ascii="Times New Roman" w:eastAsia="MS Mincho" w:hAnsi="Times New Roman"/>
                <w:sz w:val="22"/>
              </w:rPr>
              <w:t xml:space="preserve">FR1 Temporal domain case B, </w:t>
            </w:r>
            <w:bookmarkStart w:id="30" w:name="OLE_LINK23"/>
            <w:r w:rsidRPr="00724876">
              <w:rPr>
                <w:rFonts w:ascii="Times New Roman" w:eastAsia="MS Mincho" w:hAnsi="Times New Roman"/>
                <w:sz w:val="22"/>
              </w:rPr>
              <w:t>UE speed = 30 km/hr</w:t>
            </w:r>
            <w:bookmarkEnd w:id="30"/>
            <w:r>
              <w:rPr>
                <w:rFonts w:ascii="Times New Roman" w:eastAsia="MS Mincho" w:hAnsi="Times New Roman"/>
                <w:sz w:val="22"/>
              </w:rPr>
              <w:t xml:space="preserve">, </w:t>
            </w:r>
            <w:r w:rsidRPr="00724876">
              <w:rPr>
                <w:rFonts w:ascii="Times New Roman" w:eastAsia="MS Mincho" w:hAnsi="Times New Roman"/>
                <w:b/>
                <w:bCs/>
                <w:sz w:val="22"/>
              </w:rPr>
              <w:t>MRRT = 0.8</w:t>
            </w:r>
          </w:p>
        </w:tc>
        <w:tc>
          <w:tcPr>
            <w:tcW w:w="2191" w:type="dxa"/>
            <w:tcBorders>
              <w:top w:val="single" w:sz="4" w:space="0" w:color="auto"/>
              <w:left w:val="single" w:sz="4" w:space="0" w:color="auto"/>
              <w:bottom w:val="single" w:sz="4" w:space="0" w:color="auto"/>
              <w:right w:val="single" w:sz="4" w:space="0" w:color="auto"/>
            </w:tcBorders>
            <w:hideMark/>
          </w:tcPr>
          <w:p w14:paraId="5D193E56" w14:textId="77777777" w:rsidR="00C85392" w:rsidRDefault="00C85392"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Intermediate KPI</w:t>
            </w:r>
          </w:p>
        </w:tc>
        <w:tc>
          <w:tcPr>
            <w:tcW w:w="6024" w:type="dxa"/>
            <w:gridSpan w:val="3"/>
            <w:tcBorders>
              <w:top w:val="single" w:sz="4" w:space="0" w:color="auto"/>
              <w:left w:val="single" w:sz="4" w:space="0" w:color="auto"/>
              <w:bottom w:val="single" w:sz="4" w:space="0" w:color="auto"/>
              <w:right w:val="single" w:sz="4" w:space="0" w:color="auto"/>
            </w:tcBorders>
          </w:tcPr>
          <w:p w14:paraId="2C7945B5" w14:textId="77777777" w:rsidR="00C85392" w:rsidRDefault="00C85392"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System level KPI</w:t>
            </w:r>
          </w:p>
        </w:tc>
      </w:tr>
      <w:tr w:rsidR="00A65926" w14:paraId="68E817A1" w14:textId="77777777" w:rsidTr="00A30445">
        <w:tc>
          <w:tcPr>
            <w:tcW w:w="0" w:type="auto"/>
            <w:vMerge/>
            <w:tcBorders>
              <w:top w:val="single" w:sz="4" w:space="0" w:color="auto"/>
              <w:left w:val="single" w:sz="4" w:space="0" w:color="auto"/>
              <w:bottom w:val="single" w:sz="4" w:space="0" w:color="auto"/>
              <w:right w:val="single" w:sz="4" w:space="0" w:color="auto"/>
            </w:tcBorders>
            <w:vAlign w:val="center"/>
            <w:hideMark/>
          </w:tcPr>
          <w:p w14:paraId="50DC3389" w14:textId="77777777" w:rsidR="00A65926" w:rsidRDefault="00A65926" w:rsidP="00881F61">
            <w:pPr>
              <w:overflowPunct/>
              <w:autoSpaceDE/>
              <w:autoSpaceDN/>
              <w:adjustRightInd/>
              <w:spacing w:after="0"/>
              <w:jc w:val="left"/>
              <w:rPr>
                <w:rFonts w:ascii="Times New Roman" w:eastAsia="MS Mincho" w:hAnsi="Times New Roman"/>
                <w:b/>
                <w:bCs/>
                <w:kern w:val="2"/>
                <w:sz w:val="22"/>
                <w:szCs w:val="22"/>
              </w:rPr>
            </w:pPr>
            <w:bookmarkStart w:id="31" w:name="_Hlk189814522"/>
          </w:p>
        </w:tc>
        <w:tc>
          <w:tcPr>
            <w:tcW w:w="2191" w:type="dxa"/>
            <w:tcBorders>
              <w:top w:val="single" w:sz="4" w:space="0" w:color="auto"/>
              <w:left w:val="single" w:sz="4" w:space="0" w:color="auto"/>
              <w:bottom w:val="single" w:sz="4" w:space="0" w:color="auto"/>
              <w:right w:val="single" w:sz="4" w:space="0" w:color="auto"/>
            </w:tcBorders>
            <w:hideMark/>
          </w:tcPr>
          <w:p w14:paraId="2AB1EA1C" w14:textId="77777777"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L3 RSRP diff</w:t>
            </w:r>
          </w:p>
        </w:tc>
        <w:tc>
          <w:tcPr>
            <w:tcW w:w="1517" w:type="dxa"/>
            <w:tcBorders>
              <w:top w:val="single" w:sz="4" w:space="0" w:color="auto"/>
              <w:left w:val="single" w:sz="4" w:space="0" w:color="auto"/>
              <w:bottom w:val="single" w:sz="4" w:space="0" w:color="auto"/>
              <w:right w:val="single" w:sz="4" w:space="0" w:color="auto"/>
            </w:tcBorders>
            <w:hideMark/>
          </w:tcPr>
          <w:p w14:paraId="066EF7C3" w14:textId="77777777"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HOF rate</w:t>
            </w:r>
          </w:p>
        </w:tc>
        <w:tc>
          <w:tcPr>
            <w:tcW w:w="2126" w:type="dxa"/>
            <w:tcBorders>
              <w:top w:val="single" w:sz="4" w:space="0" w:color="auto"/>
              <w:left w:val="single" w:sz="4" w:space="0" w:color="auto"/>
              <w:bottom w:val="single" w:sz="4" w:space="0" w:color="auto"/>
              <w:right w:val="single" w:sz="4" w:space="0" w:color="auto"/>
            </w:tcBorders>
            <w:hideMark/>
          </w:tcPr>
          <w:p w14:paraId="6A23A12B" w14:textId="6F73136F"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HO number per UE per second</w:t>
            </w:r>
          </w:p>
        </w:tc>
        <w:tc>
          <w:tcPr>
            <w:tcW w:w="2381" w:type="dxa"/>
            <w:tcBorders>
              <w:top w:val="single" w:sz="4" w:space="0" w:color="auto"/>
              <w:left w:val="single" w:sz="4" w:space="0" w:color="auto"/>
              <w:bottom w:val="single" w:sz="4" w:space="0" w:color="auto"/>
              <w:right w:val="single" w:sz="4" w:space="0" w:color="auto"/>
            </w:tcBorders>
          </w:tcPr>
          <w:p w14:paraId="163ACD71" w14:textId="5E8156C4"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szCs w:val="22"/>
                <w:lang w:eastAsia="zh-TW"/>
              </w:rPr>
              <w:t xml:space="preserve">HOF </w:t>
            </w:r>
            <w:r>
              <w:rPr>
                <w:rFonts w:ascii="Times New Roman" w:eastAsiaTheme="minorEastAsia" w:hAnsi="Times New Roman"/>
                <w:kern w:val="24"/>
                <w:sz w:val="22"/>
                <w:lang w:eastAsia="zh-TW"/>
              </w:rPr>
              <w:t>number per UE per second</w:t>
            </w:r>
          </w:p>
        </w:tc>
      </w:tr>
      <w:tr w:rsidR="00A65926" w14:paraId="38C9F87B" w14:textId="77777777" w:rsidTr="00A30445">
        <w:tc>
          <w:tcPr>
            <w:tcW w:w="2241" w:type="dxa"/>
            <w:tcBorders>
              <w:top w:val="single" w:sz="4" w:space="0" w:color="auto"/>
              <w:left w:val="single" w:sz="4" w:space="0" w:color="auto"/>
              <w:bottom w:val="single" w:sz="4" w:space="0" w:color="auto"/>
              <w:right w:val="single" w:sz="4" w:space="0" w:color="auto"/>
            </w:tcBorders>
            <w:hideMark/>
          </w:tcPr>
          <w:p w14:paraId="2ADF6271" w14:textId="77777777" w:rsidR="00A65926" w:rsidRDefault="00A65926" w:rsidP="00881F61">
            <w:pPr>
              <w:spacing w:after="180"/>
              <w:rPr>
                <w:rFonts w:ascii="Times New Roman" w:eastAsia="微软雅黑" w:hAnsi="Times New Roman"/>
                <w:kern w:val="24"/>
                <w:sz w:val="22"/>
              </w:rPr>
            </w:pPr>
            <w:r>
              <w:rPr>
                <w:rFonts w:ascii="Times New Roman" w:eastAsia="微软雅黑" w:hAnsi="Times New Roman"/>
                <w:kern w:val="24"/>
                <w:sz w:val="22"/>
              </w:rPr>
              <w:t>Legacy HO</w:t>
            </w:r>
          </w:p>
        </w:tc>
        <w:tc>
          <w:tcPr>
            <w:tcW w:w="2191" w:type="dxa"/>
            <w:tcBorders>
              <w:top w:val="single" w:sz="4" w:space="0" w:color="auto"/>
              <w:left w:val="single" w:sz="4" w:space="0" w:color="auto"/>
              <w:bottom w:val="single" w:sz="4" w:space="0" w:color="auto"/>
              <w:right w:val="single" w:sz="4" w:space="0" w:color="auto"/>
            </w:tcBorders>
            <w:hideMark/>
          </w:tcPr>
          <w:p w14:paraId="56D0528E" w14:textId="77777777"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NA</w:t>
            </w:r>
          </w:p>
        </w:tc>
        <w:tc>
          <w:tcPr>
            <w:tcW w:w="1517" w:type="dxa"/>
            <w:tcBorders>
              <w:top w:val="single" w:sz="4" w:space="0" w:color="auto"/>
              <w:left w:val="single" w:sz="4" w:space="0" w:color="auto"/>
              <w:bottom w:val="single" w:sz="4" w:space="0" w:color="auto"/>
              <w:right w:val="single" w:sz="4" w:space="0" w:color="auto"/>
            </w:tcBorders>
            <w:hideMark/>
          </w:tcPr>
          <w:p w14:paraId="10FBF2B2" w14:textId="77777777"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0.094</w:t>
            </w:r>
          </w:p>
        </w:tc>
        <w:tc>
          <w:tcPr>
            <w:tcW w:w="2126" w:type="dxa"/>
            <w:tcBorders>
              <w:top w:val="single" w:sz="4" w:space="0" w:color="auto"/>
              <w:left w:val="single" w:sz="4" w:space="0" w:color="auto"/>
              <w:bottom w:val="single" w:sz="4" w:space="0" w:color="auto"/>
              <w:right w:val="single" w:sz="4" w:space="0" w:color="auto"/>
            </w:tcBorders>
            <w:hideMark/>
          </w:tcPr>
          <w:p w14:paraId="2C9A59BA" w14:textId="77777777"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0.059</w:t>
            </w:r>
          </w:p>
        </w:tc>
        <w:tc>
          <w:tcPr>
            <w:tcW w:w="2381" w:type="dxa"/>
            <w:tcBorders>
              <w:top w:val="single" w:sz="4" w:space="0" w:color="auto"/>
              <w:left w:val="single" w:sz="4" w:space="0" w:color="auto"/>
              <w:bottom w:val="single" w:sz="4" w:space="0" w:color="auto"/>
              <w:right w:val="single" w:sz="4" w:space="0" w:color="auto"/>
            </w:tcBorders>
          </w:tcPr>
          <w:p w14:paraId="61C76065" w14:textId="2A2E9123"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hint="eastAsia"/>
                <w:kern w:val="24"/>
                <w:sz w:val="22"/>
                <w:lang w:eastAsia="zh-TW"/>
              </w:rPr>
              <w:t>0</w:t>
            </w:r>
            <w:r>
              <w:rPr>
                <w:rFonts w:ascii="Times New Roman" w:eastAsiaTheme="minorEastAsia" w:hAnsi="Times New Roman"/>
                <w:kern w:val="24"/>
                <w:sz w:val="22"/>
                <w:lang w:eastAsia="zh-TW"/>
              </w:rPr>
              <w:t>.0056</w:t>
            </w:r>
          </w:p>
        </w:tc>
      </w:tr>
      <w:tr w:rsidR="00A65926" w14:paraId="376710C0" w14:textId="77777777" w:rsidTr="00A30445">
        <w:tc>
          <w:tcPr>
            <w:tcW w:w="2241" w:type="dxa"/>
            <w:tcBorders>
              <w:top w:val="single" w:sz="4" w:space="0" w:color="auto"/>
              <w:left w:val="single" w:sz="4" w:space="0" w:color="auto"/>
              <w:bottom w:val="single" w:sz="4" w:space="0" w:color="auto"/>
              <w:right w:val="single" w:sz="4" w:space="0" w:color="auto"/>
            </w:tcBorders>
            <w:hideMark/>
          </w:tcPr>
          <w:p w14:paraId="374E4ED7" w14:textId="77777777" w:rsidR="00A65926" w:rsidRDefault="00A65926" w:rsidP="00881F61">
            <w:pPr>
              <w:spacing w:after="180"/>
              <w:rPr>
                <w:rFonts w:ascii="Times New Roman" w:eastAsia="微软雅黑" w:hAnsi="Times New Roman"/>
                <w:kern w:val="24"/>
                <w:sz w:val="22"/>
              </w:rPr>
            </w:pPr>
            <w:r>
              <w:rPr>
                <w:rFonts w:ascii="Times New Roman" w:eastAsia="微软雅黑" w:hAnsi="Times New Roman"/>
                <w:kern w:val="24"/>
                <w:sz w:val="22"/>
              </w:rPr>
              <w:t>Sample and hold</w:t>
            </w:r>
          </w:p>
        </w:tc>
        <w:tc>
          <w:tcPr>
            <w:tcW w:w="2191" w:type="dxa"/>
            <w:tcBorders>
              <w:top w:val="single" w:sz="4" w:space="0" w:color="auto"/>
              <w:left w:val="single" w:sz="4" w:space="0" w:color="auto"/>
              <w:bottom w:val="single" w:sz="4" w:space="0" w:color="auto"/>
              <w:right w:val="single" w:sz="4" w:space="0" w:color="auto"/>
            </w:tcBorders>
            <w:hideMark/>
          </w:tcPr>
          <w:p w14:paraId="523364DF" w14:textId="77777777"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0.293</w:t>
            </w:r>
          </w:p>
        </w:tc>
        <w:tc>
          <w:tcPr>
            <w:tcW w:w="1517" w:type="dxa"/>
            <w:tcBorders>
              <w:top w:val="single" w:sz="4" w:space="0" w:color="auto"/>
              <w:left w:val="single" w:sz="4" w:space="0" w:color="auto"/>
              <w:bottom w:val="single" w:sz="4" w:space="0" w:color="auto"/>
              <w:right w:val="single" w:sz="4" w:space="0" w:color="auto"/>
            </w:tcBorders>
            <w:hideMark/>
          </w:tcPr>
          <w:p w14:paraId="18B1A5E4" w14:textId="77777777"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0.087</w:t>
            </w:r>
          </w:p>
        </w:tc>
        <w:tc>
          <w:tcPr>
            <w:tcW w:w="2126" w:type="dxa"/>
            <w:tcBorders>
              <w:top w:val="single" w:sz="4" w:space="0" w:color="auto"/>
              <w:left w:val="single" w:sz="4" w:space="0" w:color="auto"/>
              <w:bottom w:val="single" w:sz="4" w:space="0" w:color="auto"/>
              <w:right w:val="single" w:sz="4" w:space="0" w:color="auto"/>
            </w:tcBorders>
            <w:hideMark/>
          </w:tcPr>
          <w:p w14:paraId="7235DE5D" w14:textId="77777777"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0.071</w:t>
            </w:r>
          </w:p>
        </w:tc>
        <w:tc>
          <w:tcPr>
            <w:tcW w:w="2381" w:type="dxa"/>
            <w:tcBorders>
              <w:top w:val="single" w:sz="4" w:space="0" w:color="auto"/>
              <w:left w:val="single" w:sz="4" w:space="0" w:color="auto"/>
              <w:bottom w:val="single" w:sz="4" w:space="0" w:color="auto"/>
              <w:right w:val="single" w:sz="4" w:space="0" w:color="auto"/>
            </w:tcBorders>
          </w:tcPr>
          <w:p w14:paraId="029C0B38" w14:textId="682D133F"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hint="eastAsia"/>
                <w:kern w:val="24"/>
                <w:sz w:val="22"/>
                <w:lang w:eastAsia="zh-TW"/>
              </w:rPr>
              <w:t>0</w:t>
            </w:r>
            <w:r>
              <w:rPr>
                <w:rFonts w:ascii="Times New Roman" w:eastAsiaTheme="minorEastAsia" w:hAnsi="Times New Roman"/>
                <w:kern w:val="24"/>
                <w:sz w:val="22"/>
                <w:lang w:eastAsia="zh-TW"/>
              </w:rPr>
              <w:t>.0062</w:t>
            </w:r>
          </w:p>
        </w:tc>
      </w:tr>
      <w:tr w:rsidR="00A65926" w14:paraId="531C6023" w14:textId="77777777" w:rsidTr="00A30445">
        <w:tc>
          <w:tcPr>
            <w:tcW w:w="2241" w:type="dxa"/>
            <w:tcBorders>
              <w:top w:val="single" w:sz="4" w:space="0" w:color="auto"/>
              <w:left w:val="single" w:sz="4" w:space="0" w:color="auto"/>
              <w:bottom w:val="single" w:sz="4" w:space="0" w:color="auto"/>
              <w:right w:val="single" w:sz="4" w:space="0" w:color="auto"/>
            </w:tcBorders>
            <w:hideMark/>
          </w:tcPr>
          <w:p w14:paraId="07FA7271" w14:textId="77777777" w:rsidR="00A65926" w:rsidRDefault="00A65926" w:rsidP="00881F61">
            <w:pPr>
              <w:spacing w:after="180"/>
              <w:rPr>
                <w:rFonts w:ascii="Times New Roman" w:eastAsia="微软雅黑" w:hAnsi="Times New Roman"/>
                <w:kern w:val="24"/>
                <w:sz w:val="22"/>
              </w:rPr>
            </w:pPr>
            <w:r>
              <w:rPr>
                <w:rFonts w:ascii="Times New Roman" w:eastAsia="微软雅黑" w:hAnsi="Times New Roman"/>
                <w:kern w:val="24"/>
                <w:sz w:val="22"/>
              </w:rPr>
              <w:t>AI</w:t>
            </w:r>
          </w:p>
        </w:tc>
        <w:tc>
          <w:tcPr>
            <w:tcW w:w="2191" w:type="dxa"/>
            <w:tcBorders>
              <w:top w:val="single" w:sz="4" w:space="0" w:color="auto"/>
              <w:left w:val="single" w:sz="4" w:space="0" w:color="auto"/>
              <w:bottom w:val="single" w:sz="4" w:space="0" w:color="auto"/>
              <w:right w:val="single" w:sz="4" w:space="0" w:color="auto"/>
            </w:tcBorders>
            <w:hideMark/>
          </w:tcPr>
          <w:p w14:paraId="2E05179E" w14:textId="77777777"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0.241</w:t>
            </w:r>
          </w:p>
        </w:tc>
        <w:tc>
          <w:tcPr>
            <w:tcW w:w="1517" w:type="dxa"/>
            <w:tcBorders>
              <w:top w:val="single" w:sz="4" w:space="0" w:color="auto"/>
              <w:left w:val="single" w:sz="4" w:space="0" w:color="auto"/>
              <w:bottom w:val="single" w:sz="4" w:space="0" w:color="auto"/>
              <w:right w:val="single" w:sz="4" w:space="0" w:color="auto"/>
            </w:tcBorders>
            <w:hideMark/>
          </w:tcPr>
          <w:p w14:paraId="1467D594" w14:textId="77777777"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0.068</w:t>
            </w:r>
          </w:p>
        </w:tc>
        <w:tc>
          <w:tcPr>
            <w:tcW w:w="2126" w:type="dxa"/>
            <w:tcBorders>
              <w:top w:val="single" w:sz="4" w:space="0" w:color="auto"/>
              <w:left w:val="single" w:sz="4" w:space="0" w:color="auto"/>
              <w:bottom w:val="single" w:sz="4" w:space="0" w:color="auto"/>
              <w:right w:val="single" w:sz="4" w:space="0" w:color="auto"/>
            </w:tcBorders>
            <w:hideMark/>
          </w:tcPr>
          <w:p w14:paraId="6E7945B0" w14:textId="77777777"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0.072</w:t>
            </w:r>
          </w:p>
        </w:tc>
        <w:tc>
          <w:tcPr>
            <w:tcW w:w="2381" w:type="dxa"/>
            <w:tcBorders>
              <w:top w:val="single" w:sz="4" w:space="0" w:color="auto"/>
              <w:left w:val="single" w:sz="4" w:space="0" w:color="auto"/>
              <w:bottom w:val="single" w:sz="4" w:space="0" w:color="auto"/>
              <w:right w:val="single" w:sz="4" w:space="0" w:color="auto"/>
            </w:tcBorders>
          </w:tcPr>
          <w:p w14:paraId="0BDA5C87" w14:textId="27635535" w:rsidR="00A65926" w:rsidRDefault="00A65926" w:rsidP="00881F61">
            <w:pPr>
              <w:spacing w:after="180"/>
              <w:rPr>
                <w:rFonts w:ascii="Times New Roman" w:eastAsiaTheme="minorEastAsia" w:hAnsi="Times New Roman"/>
                <w:kern w:val="24"/>
                <w:sz w:val="22"/>
                <w:lang w:eastAsia="zh-TW"/>
              </w:rPr>
            </w:pPr>
            <w:r>
              <w:rPr>
                <w:rFonts w:ascii="Times New Roman" w:eastAsiaTheme="minorEastAsia" w:hAnsi="Times New Roman" w:hint="eastAsia"/>
                <w:kern w:val="24"/>
                <w:sz w:val="22"/>
                <w:lang w:eastAsia="zh-TW"/>
              </w:rPr>
              <w:t>0</w:t>
            </w:r>
            <w:r>
              <w:rPr>
                <w:rFonts w:ascii="Times New Roman" w:eastAsiaTheme="minorEastAsia" w:hAnsi="Times New Roman"/>
                <w:kern w:val="24"/>
                <w:sz w:val="22"/>
                <w:lang w:eastAsia="zh-TW"/>
              </w:rPr>
              <w:t>.005</w:t>
            </w:r>
          </w:p>
        </w:tc>
      </w:tr>
    </w:tbl>
    <w:bookmarkEnd w:id="31"/>
    <w:p w14:paraId="02A1084B" w14:textId="77777777" w:rsidR="00C85392" w:rsidRDefault="00C85392" w:rsidP="00C85392">
      <w:pPr>
        <w:spacing w:before="120"/>
        <w:jc w:val="center"/>
        <w:rPr>
          <w:rFonts w:ascii="Arial Unicode MS" w:eastAsia="Arial Unicode MS" w:hAnsi="Arial Unicode MS" w:cs="Arial Unicode MS"/>
          <w:b/>
          <w:bCs/>
        </w:rPr>
      </w:pPr>
      <w:r>
        <w:rPr>
          <w:rFonts w:ascii="Arial Unicode MS" w:eastAsia="Arial Unicode MS" w:hAnsi="Arial Unicode MS" w:cs="Arial Unicode MS" w:hint="eastAsia"/>
          <w:b/>
          <w:bCs/>
        </w:rPr>
        <w:t xml:space="preserve">Table </w:t>
      </w:r>
      <w:r>
        <w:rPr>
          <w:rFonts w:ascii="Arial Unicode MS" w:eastAsia="Arial Unicode MS" w:hAnsi="Arial Unicode MS" w:cs="Arial Unicode MS"/>
          <w:b/>
          <w:bCs/>
        </w:rPr>
        <w:t>2</w:t>
      </w:r>
      <w:r>
        <w:rPr>
          <w:rFonts w:ascii="Arial Unicode MS" w:eastAsia="Arial Unicode MS" w:hAnsi="Arial Unicode MS" w:cs="Arial Unicode MS" w:hint="eastAsia"/>
          <w:b/>
          <w:bCs/>
        </w:rPr>
        <w:t>:</w:t>
      </w:r>
      <w:r>
        <w:rPr>
          <w:rFonts w:ascii="Arial Unicode MS" w:eastAsia="Arial Unicode MS" w:hAnsi="Arial Unicode MS" w:cs="Arial Unicode MS"/>
          <w:b/>
          <w:bCs/>
        </w:rPr>
        <w:t xml:space="preserve"> System level result of temporal domain case B, MRRT=0.8</w:t>
      </w:r>
    </w:p>
    <w:p w14:paraId="6B6D6768" w14:textId="0733BF4C" w:rsidR="00C85392" w:rsidRPr="00463FBD" w:rsidRDefault="00C85392" w:rsidP="00C85392">
      <w:pPr>
        <w:rPr>
          <w:rFonts w:ascii="Times New Roman" w:eastAsiaTheme="minorEastAsia" w:hAnsi="Times New Roman"/>
          <w:sz w:val="22"/>
          <w:szCs w:val="22"/>
          <w:lang w:eastAsia="zh-TW"/>
        </w:rPr>
      </w:pPr>
      <w:bookmarkStart w:id="32" w:name="OLE_LINK26"/>
      <w:r>
        <w:rPr>
          <w:rFonts w:ascii="Times New Roman" w:eastAsiaTheme="minorEastAsia" w:hAnsi="Times New Roman"/>
          <w:sz w:val="22"/>
          <w:szCs w:val="22"/>
          <w:lang w:eastAsia="zh-TW"/>
        </w:rPr>
        <w:t xml:space="preserve">We observe that the HOF rate is quite low (less than 1%) in the FR1(UE speed=30km/hr) case. </w:t>
      </w:r>
      <w:r>
        <w:rPr>
          <w:rFonts w:ascii="Times New Roman" w:eastAsiaTheme="minorEastAsia" w:hAnsi="Times New Roman" w:hint="eastAsia"/>
          <w:sz w:val="22"/>
          <w:szCs w:val="22"/>
          <w:lang w:eastAsia="zh-TW"/>
        </w:rPr>
        <w:t>F</w:t>
      </w:r>
      <w:r>
        <w:rPr>
          <w:rFonts w:ascii="Times New Roman" w:eastAsiaTheme="minorEastAsia" w:hAnsi="Times New Roman"/>
          <w:sz w:val="22"/>
          <w:szCs w:val="22"/>
          <w:lang w:eastAsia="zh-TW"/>
        </w:rPr>
        <w:t xml:space="preserve">or MRRT=0.8, similar results are observed. Compared to the sample and hold, the AI approach has a similar # of HO attempts, but the total # of HOF reduces from 20 to 16. This is because, for MRRT=0.8, the sample and hold approach will repeat each real measurement 4 times which may lead to a wrong HO decision. However, in such low-speed FR1 scenario, the overall HO performance is still quite good, and the margin for AI improvement is limited. </w:t>
      </w:r>
    </w:p>
    <w:p w14:paraId="5F24E7F5" w14:textId="77777777" w:rsidR="00C85392" w:rsidRDefault="00C85392" w:rsidP="00C85392">
      <w:pPr>
        <w:pStyle w:val="Comments"/>
        <w:spacing w:before="120" w:after="120"/>
        <w:jc w:val="both"/>
        <w:rPr>
          <w:rFonts w:ascii="Times New Roman" w:eastAsiaTheme="minorEastAsia" w:hAnsi="Times New Roman"/>
          <w:b/>
          <w:bCs/>
          <w:i w:val="0"/>
          <w:sz w:val="22"/>
          <w:szCs w:val="22"/>
        </w:rPr>
      </w:pPr>
      <w:bookmarkStart w:id="33" w:name="OLE_LINK6"/>
      <w:bookmarkStart w:id="34" w:name="OLE_LINK58"/>
      <w:bookmarkStart w:id="35" w:name="OLE_LINK56"/>
      <w:bookmarkStart w:id="36" w:name="OLE_LINK62"/>
      <w:r>
        <w:rPr>
          <w:rFonts w:ascii="Times New Roman" w:eastAsiaTheme="minorEastAsia" w:hAnsi="Times New Roman"/>
          <w:b/>
          <w:bCs/>
          <w:i w:val="0"/>
          <w:sz w:val="22"/>
          <w:szCs w:val="22"/>
        </w:rPr>
        <w:t>Observation 1:</w:t>
      </w:r>
      <w:bookmarkEnd w:id="33"/>
      <w:bookmarkEnd w:id="34"/>
      <w:bookmarkEnd w:id="35"/>
      <w:r>
        <w:rPr>
          <w:rFonts w:ascii="Times New Roman" w:eastAsiaTheme="minorEastAsia" w:hAnsi="Times New Roman"/>
          <w:b/>
          <w:bCs/>
          <w:i w:val="0"/>
          <w:sz w:val="22"/>
          <w:szCs w:val="22"/>
        </w:rPr>
        <w:t xml:space="preserve"> The HOF happens with low probability for the setting given in temporal domain case B.</w:t>
      </w:r>
    </w:p>
    <w:p w14:paraId="47FF6CB8" w14:textId="19719327" w:rsidR="00076794" w:rsidRDefault="00C85392" w:rsidP="00C85392">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2: The AI approach can reduce the measurement overhead without significant system-level performance loss</w:t>
      </w:r>
      <w:r w:rsidR="00BC1A77">
        <w:rPr>
          <w:rFonts w:ascii="Times New Roman" w:eastAsiaTheme="minorEastAsia" w:hAnsi="Times New Roman"/>
          <w:b/>
          <w:bCs/>
          <w:i w:val="0"/>
          <w:sz w:val="22"/>
          <w:szCs w:val="22"/>
        </w:rPr>
        <w:t xml:space="preserve"> when MRRT=80%</w:t>
      </w:r>
      <w:r>
        <w:rPr>
          <w:rFonts w:ascii="Times New Roman" w:eastAsiaTheme="minorEastAsia" w:hAnsi="Times New Roman"/>
          <w:b/>
          <w:bCs/>
          <w:i w:val="0"/>
          <w:sz w:val="22"/>
          <w:szCs w:val="22"/>
        </w:rPr>
        <w:t>.</w:t>
      </w:r>
    </w:p>
    <w:p w14:paraId="35A70E0A" w14:textId="2617F4AD" w:rsidR="00076794" w:rsidRPr="00076794" w:rsidRDefault="00076794" w:rsidP="00C85392">
      <w:pPr>
        <w:pStyle w:val="Comments"/>
        <w:spacing w:before="120" w:after="120"/>
        <w:jc w:val="both"/>
        <w:rPr>
          <w:rFonts w:ascii="Times New Roman" w:eastAsia="等线" w:hAnsi="Times New Roman"/>
          <w:b/>
          <w:bCs/>
          <w:i w:val="0"/>
          <w:sz w:val="22"/>
          <w:szCs w:val="22"/>
          <w:lang w:eastAsia="zh-CN"/>
        </w:rPr>
      </w:pPr>
      <w:r>
        <w:rPr>
          <w:rFonts w:ascii="Times New Roman" w:eastAsia="等线" w:hAnsi="Times New Roman" w:hint="eastAsia"/>
          <w:b/>
          <w:bCs/>
          <w:i w:val="0"/>
          <w:sz w:val="22"/>
          <w:szCs w:val="22"/>
          <w:lang w:eastAsia="zh-CN"/>
        </w:rPr>
        <w:t>P</w:t>
      </w:r>
      <w:r>
        <w:rPr>
          <w:rFonts w:ascii="Times New Roman" w:eastAsia="等线" w:hAnsi="Times New Roman"/>
          <w:b/>
          <w:bCs/>
          <w:i w:val="0"/>
          <w:sz w:val="22"/>
          <w:szCs w:val="22"/>
          <w:lang w:eastAsia="zh-CN"/>
        </w:rPr>
        <w:t xml:space="preserve">roposal </w:t>
      </w:r>
      <w:r w:rsidR="00947D75">
        <w:rPr>
          <w:rFonts w:ascii="Times New Roman" w:eastAsia="等线" w:hAnsi="Times New Roman"/>
          <w:b/>
          <w:bCs/>
          <w:i w:val="0"/>
          <w:sz w:val="22"/>
          <w:szCs w:val="22"/>
          <w:lang w:eastAsia="zh-CN"/>
        </w:rPr>
        <w:t>2</w:t>
      </w:r>
      <w:r>
        <w:rPr>
          <w:rFonts w:ascii="Times New Roman" w:eastAsia="等线" w:hAnsi="Times New Roman"/>
          <w:b/>
          <w:bCs/>
          <w:i w:val="0"/>
          <w:sz w:val="22"/>
          <w:szCs w:val="22"/>
          <w:lang w:eastAsia="zh-CN"/>
        </w:rPr>
        <w:t xml:space="preserve">: </w:t>
      </w:r>
      <w:r w:rsidR="00454321">
        <w:rPr>
          <w:rFonts w:ascii="Times New Roman" w:eastAsia="等线" w:hAnsi="Times New Roman"/>
          <w:b/>
          <w:bCs/>
          <w:i w:val="0"/>
          <w:sz w:val="22"/>
          <w:szCs w:val="22"/>
          <w:lang w:eastAsia="zh-CN"/>
        </w:rPr>
        <w:t>To c</w:t>
      </w:r>
      <w:r w:rsidRPr="00076794">
        <w:rPr>
          <w:rFonts w:ascii="Times New Roman" w:eastAsia="等线" w:hAnsi="Times New Roman"/>
          <w:b/>
          <w:bCs/>
          <w:i w:val="0"/>
          <w:sz w:val="22"/>
          <w:szCs w:val="22"/>
          <w:lang w:eastAsia="zh-CN"/>
        </w:rPr>
        <w:t xml:space="preserve">apture the observation that AI approach can reduce the measurement overhead without significant system-level performance loss when MRRT=80% for </w:t>
      </w:r>
      <w:r w:rsidR="00A30445">
        <w:rPr>
          <w:rFonts w:ascii="Times New Roman" w:eastAsia="等线" w:hAnsi="Times New Roman"/>
          <w:b/>
          <w:bCs/>
          <w:i w:val="0"/>
          <w:sz w:val="22"/>
          <w:szCs w:val="22"/>
          <w:lang w:eastAsia="zh-CN"/>
        </w:rPr>
        <w:t>in</w:t>
      </w:r>
      <w:r w:rsidRPr="00076794">
        <w:rPr>
          <w:rFonts w:ascii="Times New Roman" w:eastAsia="等线" w:hAnsi="Times New Roman"/>
          <w:b/>
          <w:bCs/>
          <w:i w:val="0"/>
          <w:sz w:val="22"/>
          <w:szCs w:val="22"/>
          <w:lang w:eastAsia="zh-CN"/>
        </w:rPr>
        <w:t xml:space="preserve">direct event prediction temporal domain case </w:t>
      </w:r>
      <w:r>
        <w:rPr>
          <w:rFonts w:ascii="Times New Roman" w:eastAsia="等线" w:hAnsi="Times New Roman"/>
          <w:b/>
          <w:bCs/>
          <w:i w:val="0"/>
          <w:sz w:val="22"/>
          <w:szCs w:val="22"/>
          <w:lang w:eastAsia="zh-CN"/>
        </w:rPr>
        <w:t>B</w:t>
      </w:r>
      <w:r w:rsidRPr="00076794">
        <w:rPr>
          <w:rFonts w:ascii="Times New Roman" w:eastAsia="等线" w:hAnsi="Times New Roman"/>
          <w:b/>
          <w:bCs/>
          <w:i w:val="0"/>
          <w:sz w:val="22"/>
          <w:szCs w:val="22"/>
          <w:lang w:eastAsia="zh-CN"/>
        </w:rPr>
        <w:t xml:space="preserve"> in the TR.</w:t>
      </w:r>
    </w:p>
    <w:p w14:paraId="2E00FDC5" w14:textId="6C207244" w:rsidR="009F2D71" w:rsidRPr="009F2D71" w:rsidRDefault="009F2D71" w:rsidP="009F2D71">
      <w:pPr>
        <w:pStyle w:val="3"/>
      </w:pPr>
      <w:r w:rsidRPr="00C85392">
        <w:t xml:space="preserve">Simulation Results of Case </w:t>
      </w:r>
      <w:r>
        <w:t>A</w:t>
      </w:r>
    </w:p>
    <w:bookmarkEnd w:id="32"/>
    <w:bookmarkEnd w:id="36"/>
    <w:p w14:paraId="583C6FE0" w14:textId="77777777" w:rsidR="009F2D71" w:rsidRDefault="009F2D71" w:rsidP="009F2D71">
      <w:pPr>
        <w:rPr>
          <w:rFonts w:ascii="Times New Roman" w:eastAsia="等线" w:hAnsi="Times New Roman" w:cstheme="minorBidi"/>
          <w:sz w:val="22"/>
          <w:szCs w:val="22"/>
        </w:rPr>
      </w:pPr>
      <w:r>
        <w:rPr>
          <w:rFonts w:ascii="Times New Roman" w:eastAsia="等线" w:hAnsi="Times New Roman" w:cstheme="minorBidi"/>
          <w:sz w:val="22"/>
          <w:szCs w:val="22"/>
        </w:rPr>
        <w:t xml:space="preserve">In our AI-based approach for indirect event prediction, </w:t>
      </w:r>
      <w:r w:rsidRPr="00C60BF9">
        <w:rPr>
          <w:rFonts w:ascii="Times New Roman" w:eastAsia="等线" w:hAnsi="Times New Roman" w:cstheme="minorBidi"/>
          <w:sz w:val="22"/>
          <w:szCs w:val="22"/>
        </w:rPr>
        <w:t xml:space="preserve">we </w:t>
      </w:r>
      <w:r>
        <w:rPr>
          <w:rFonts w:ascii="Times New Roman" w:eastAsia="等线" w:hAnsi="Times New Roman" w:cstheme="minorBidi"/>
          <w:sz w:val="22"/>
          <w:szCs w:val="22"/>
        </w:rPr>
        <w:t>utilize</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5</w:t>
      </w:r>
      <w:r w:rsidRPr="00C60BF9">
        <w:rPr>
          <w:rFonts w:ascii="Times New Roman" w:eastAsia="等线" w:hAnsi="Times New Roman" w:cstheme="minorBidi"/>
          <w:sz w:val="22"/>
          <w:szCs w:val="22"/>
        </w:rPr>
        <w:t xml:space="preserve"> previously available </w:t>
      </w:r>
      <w:r>
        <w:rPr>
          <w:rFonts w:ascii="Times New Roman" w:eastAsia="等线" w:hAnsi="Times New Roman" w:cstheme="minorBidi"/>
          <w:sz w:val="22"/>
          <w:szCs w:val="22"/>
        </w:rPr>
        <w:t xml:space="preserve">time samples measurement results </w:t>
      </w:r>
      <w:r w:rsidRPr="00C60BF9">
        <w:rPr>
          <w:rFonts w:ascii="Times New Roman" w:eastAsia="等线" w:hAnsi="Times New Roman" w:cstheme="minorBidi"/>
          <w:sz w:val="22"/>
          <w:szCs w:val="22"/>
        </w:rPr>
        <w:t>(</w:t>
      </w:r>
      <w:r>
        <w:rPr>
          <w:rFonts w:ascii="Times New Roman" w:eastAsia="等线" w:hAnsi="Times New Roman" w:cstheme="minorBidi"/>
          <w:sz w:val="22"/>
          <w:szCs w:val="22"/>
        </w:rPr>
        <w:t>totalling 400</w:t>
      </w:r>
      <w:r w:rsidRPr="00C60BF9">
        <w:rPr>
          <w:rFonts w:ascii="Times New Roman" w:eastAsia="等线" w:hAnsi="Times New Roman" w:cstheme="minorBidi"/>
          <w:sz w:val="22"/>
          <w:szCs w:val="22"/>
        </w:rPr>
        <w:t>ms</w:t>
      </w:r>
      <w:r>
        <w:rPr>
          <w:rFonts w:ascii="Times New Roman" w:eastAsia="等线" w:hAnsi="Times New Roman" w:cstheme="minorBidi"/>
          <w:sz w:val="22"/>
          <w:szCs w:val="22"/>
        </w:rPr>
        <w:t>, with each sample interval 80ms</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i.e</w:t>
      </w:r>
      <w:r w:rsidRPr="00C60BF9">
        <w:rPr>
          <w:rFonts w:ascii="Times New Roman" w:eastAsia="等线" w:hAnsi="Times New Roman" w:cstheme="minorBidi"/>
          <w:sz w:val="22"/>
          <w:szCs w:val="22"/>
        </w:rPr>
        <w:t>., L</w:t>
      </w:r>
      <w:r>
        <w:rPr>
          <w:rFonts w:ascii="Times New Roman" w:eastAsia="等线" w:hAnsi="Times New Roman" w:cstheme="minorBidi"/>
          <w:sz w:val="22"/>
          <w:szCs w:val="22"/>
        </w:rPr>
        <w:t>3 cell</w:t>
      </w:r>
      <w:r w:rsidRPr="00C60BF9">
        <w:rPr>
          <w:rFonts w:ascii="Times New Roman" w:eastAsia="等线" w:hAnsi="Times New Roman" w:cstheme="minorBidi"/>
          <w:sz w:val="22"/>
          <w:szCs w:val="22"/>
        </w:rPr>
        <w:t xml:space="preserve"> RSRP</w:t>
      </w:r>
      <w:r>
        <w:rPr>
          <w:rFonts w:ascii="Times New Roman" w:eastAsia="等线" w:hAnsi="Times New Roman" w:cstheme="minorBidi"/>
          <w:sz w:val="22"/>
          <w:szCs w:val="22"/>
        </w:rPr>
        <w:t xml:space="preserve"> with sliding window</w:t>
      </w:r>
      <w:r w:rsidRPr="00C60BF9">
        <w:rPr>
          <w:rFonts w:ascii="Times New Roman" w:eastAsia="等线" w:hAnsi="Times New Roman" w:cstheme="minorBidi"/>
          <w:sz w:val="22"/>
          <w:szCs w:val="22"/>
        </w:rPr>
        <w:t xml:space="preserve">, to predict the </w:t>
      </w:r>
      <w:r>
        <w:rPr>
          <w:rFonts w:ascii="Times New Roman" w:eastAsia="等线" w:hAnsi="Times New Roman" w:cstheme="minorBidi"/>
          <w:sz w:val="22"/>
          <w:szCs w:val="22"/>
        </w:rPr>
        <w:t>subsequent</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5 future time samples (</w:t>
      </w:r>
      <w:r w:rsidRPr="0050316D">
        <w:rPr>
          <w:rFonts w:ascii="Times New Roman" w:eastAsia="等线" w:hAnsi="Times New Roman" w:cstheme="minorBidi"/>
          <w:sz w:val="22"/>
          <w:szCs w:val="22"/>
        </w:rPr>
        <w:t>totalling 400ms, with each sample interval 80ms</w:t>
      </w:r>
      <w:r>
        <w:rPr>
          <w:rFonts w:ascii="Times New Roman" w:eastAsia="等线" w:hAnsi="Times New Roman" w:cstheme="minorBidi"/>
          <w:sz w:val="22"/>
          <w:szCs w:val="22"/>
        </w:rPr>
        <w:t xml:space="preserve">) cell level </w:t>
      </w:r>
      <w:r w:rsidRPr="00C60BF9">
        <w:rPr>
          <w:rFonts w:ascii="Times New Roman" w:eastAsia="等线" w:hAnsi="Times New Roman" w:cstheme="minorBidi"/>
          <w:sz w:val="22"/>
          <w:szCs w:val="22"/>
        </w:rPr>
        <w:t xml:space="preserve">measurement result. </w:t>
      </w:r>
    </w:p>
    <w:p w14:paraId="45D1E2CF" w14:textId="32799984" w:rsidR="00F90630" w:rsidRDefault="00F90630" w:rsidP="00F90630">
      <w:pPr>
        <w:rPr>
          <w:rFonts w:ascii="Times New Roman" w:eastAsia="等线" w:hAnsi="Times New Roman" w:cstheme="minorBidi"/>
          <w:sz w:val="22"/>
          <w:szCs w:val="22"/>
        </w:rPr>
      </w:pPr>
      <w:r>
        <w:rPr>
          <w:rFonts w:ascii="Times New Roman" w:eastAsia="等线" w:hAnsi="Times New Roman" w:cstheme="minorBidi"/>
          <w:sz w:val="22"/>
          <w:szCs w:val="22"/>
        </w:rPr>
        <w:t>T</w:t>
      </w:r>
      <w:r w:rsidRPr="00C60BF9">
        <w:rPr>
          <w:rFonts w:ascii="Times New Roman" w:eastAsia="等线" w:hAnsi="Times New Roman" w:cstheme="minorBidi"/>
          <w:sz w:val="22"/>
          <w:szCs w:val="22"/>
        </w:rPr>
        <w:t xml:space="preserve">able </w:t>
      </w:r>
      <w:r>
        <w:rPr>
          <w:rFonts w:ascii="Times New Roman" w:eastAsia="等线" w:hAnsi="Times New Roman" w:cstheme="minorBidi"/>
          <w:sz w:val="22"/>
          <w:szCs w:val="22"/>
        </w:rPr>
        <w:t>1 present the</w:t>
      </w:r>
      <w:r w:rsidRPr="00C60BF9">
        <w:rPr>
          <w:rFonts w:ascii="Times New Roman" w:eastAsia="等线" w:hAnsi="Times New Roman" w:cstheme="minorBidi"/>
          <w:sz w:val="22"/>
          <w:szCs w:val="22"/>
        </w:rPr>
        <w:t xml:space="preserve"> summarize</w:t>
      </w:r>
      <w:r>
        <w:rPr>
          <w:rFonts w:ascii="Times New Roman" w:eastAsia="等线" w:hAnsi="Times New Roman" w:cstheme="minorBidi"/>
          <w:sz w:val="22"/>
          <w:szCs w:val="22"/>
        </w:rPr>
        <w:t>d</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 xml:space="preserve">intermediate </w:t>
      </w:r>
      <w:r w:rsidRPr="00C60BF9">
        <w:rPr>
          <w:rFonts w:ascii="Times New Roman" w:eastAsia="等线" w:hAnsi="Times New Roman" w:cstheme="minorBidi"/>
          <w:sz w:val="22"/>
          <w:szCs w:val="22"/>
        </w:rPr>
        <w:t xml:space="preserve">evaluation results </w:t>
      </w:r>
      <w:r>
        <w:rPr>
          <w:rFonts w:ascii="Times New Roman" w:eastAsia="等线" w:hAnsi="Times New Roman" w:cstheme="minorBidi"/>
          <w:sz w:val="22"/>
          <w:szCs w:val="22"/>
        </w:rPr>
        <w:t>for</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TTT setting</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of 160ms</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and 320ms</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at a speed of</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120</w:t>
      </w:r>
      <w:r w:rsidRPr="00C60BF9">
        <w:rPr>
          <w:rFonts w:ascii="Times New Roman" w:eastAsia="等线" w:hAnsi="Times New Roman" w:cstheme="minorBidi"/>
          <w:sz w:val="22"/>
          <w:szCs w:val="22"/>
        </w:rPr>
        <w:t>km/h</w:t>
      </w:r>
      <w:r>
        <w:rPr>
          <w:rFonts w:ascii="Times New Roman" w:eastAsia="等线" w:hAnsi="Times New Roman" w:cstheme="minorBidi"/>
          <w:sz w:val="22"/>
          <w:szCs w:val="22"/>
        </w:rPr>
        <w:t>. T</w:t>
      </w:r>
      <w:bookmarkStart w:id="37" w:name="OLE_LINK37"/>
      <w:r>
        <w:rPr>
          <w:rFonts w:ascii="Times New Roman" w:eastAsia="等线" w:hAnsi="Times New Roman" w:cstheme="minorBidi"/>
          <w:sz w:val="22"/>
          <w:szCs w:val="22"/>
        </w:rPr>
        <w:t>he results indicate that</w:t>
      </w:r>
      <w:r w:rsidRPr="00C60BF9">
        <w:rPr>
          <w:rFonts w:ascii="Times New Roman" w:eastAsia="等线" w:hAnsi="Times New Roman" w:cstheme="minorBidi"/>
          <w:sz w:val="22"/>
          <w:szCs w:val="22"/>
        </w:rPr>
        <w:t xml:space="preserve"> the average L</w:t>
      </w:r>
      <w:r>
        <w:rPr>
          <w:rFonts w:ascii="Times New Roman" w:eastAsia="等线" w:hAnsi="Times New Roman" w:cstheme="minorBidi"/>
          <w:sz w:val="22"/>
          <w:szCs w:val="22"/>
        </w:rPr>
        <w:t>3 cell</w:t>
      </w:r>
      <w:r w:rsidRPr="00C60BF9">
        <w:rPr>
          <w:rFonts w:ascii="Times New Roman" w:eastAsia="等线" w:hAnsi="Times New Roman" w:cstheme="minorBidi"/>
          <w:sz w:val="22"/>
          <w:szCs w:val="22"/>
        </w:rPr>
        <w:t xml:space="preserve"> RSRP difference</w:t>
      </w:r>
      <w:r>
        <w:rPr>
          <w:rFonts w:ascii="Times New Roman" w:eastAsia="等线" w:hAnsi="Times New Roman" w:cstheme="minorBidi"/>
          <w:sz w:val="22"/>
          <w:szCs w:val="22"/>
        </w:rPr>
        <w:t xml:space="preserve"> (</w:t>
      </w:r>
      <w:r w:rsidRPr="00BE2F72">
        <w:rPr>
          <w:rFonts w:ascii="Times New Roman" w:eastAsia="等线" w:hAnsi="Times New Roman" w:cstheme="minorBidi"/>
          <w:sz w:val="22"/>
          <w:szCs w:val="22"/>
        </w:rPr>
        <w:t>between prediction and genie-aided label</w:t>
      </w:r>
      <w:r>
        <w:rPr>
          <w:rFonts w:ascii="Times New Roman" w:eastAsia="等线" w:hAnsi="Times New Roman" w:cstheme="minorBidi"/>
          <w:sz w:val="22"/>
          <w:szCs w:val="22"/>
        </w:rPr>
        <w:t>) is</w:t>
      </w:r>
      <w:r w:rsidRPr="00C60BF9">
        <w:rPr>
          <w:rFonts w:ascii="Times New Roman" w:eastAsia="等线" w:hAnsi="Times New Roman" w:cstheme="minorBidi"/>
          <w:sz w:val="22"/>
          <w:szCs w:val="22"/>
        </w:rPr>
        <w:t xml:space="preserve"> smaller than 1 </w:t>
      </w:r>
      <w:proofErr w:type="spellStart"/>
      <w:r w:rsidRPr="00C60BF9">
        <w:rPr>
          <w:rFonts w:ascii="Times New Roman" w:eastAsia="等线" w:hAnsi="Times New Roman" w:cstheme="minorBidi"/>
          <w:sz w:val="22"/>
          <w:szCs w:val="22"/>
        </w:rPr>
        <w:t>dB</w:t>
      </w:r>
      <w:r>
        <w:rPr>
          <w:rFonts w:ascii="Times New Roman" w:eastAsia="等线" w:hAnsi="Times New Roman" w:cstheme="minorBidi"/>
          <w:sz w:val="22"/>
          <w:szCs w:val="22"/>
        </w:rPr>
        <w:t>.</w:t>
      </w:r>
      <w:bookmarkEnd w:id="37"/>
      <w:proofErr w:type="spellEnd"/>
      <w:r>
        <w:rPr>
          <w:rFonts w:ascii="Times New Roman" w:eastAsia="等线" w:hAnsi="Times New Roman" w:cstheme="minorBidi"/>
          <w:sz w:val="22"/>
          <w:szCs w:val="22"/>
        </w:rPr>
        <w:t xml:space="preserve"> Furthermore,</w:t>
      </w:r>
      <w:r w:rsidRPr="0061645B">
        <w:rPr>
          <w:rFonts w:ascii="Times New Roman" w:eastAsia="等线" w:hAnsi="Times New Roman" w:cstheme="minorBidi"/>
          <w:sz w:val="22"/>
          <w:szCs w:val="22"/>
        </w:rPr>
        <w:t xml:space="preserve"> the </w:t>
      </w:r>
      <w:r>
        <w:rPr>
          <w:rFonts w:ascii="Times New Roman" w:eastAsia="等线" w:hAnsi="Times New Roman" w:cstheme="minorBidi"/>
          <w:sz w:val="22"/>
          <w:szCs w:val="22"/>
        </w:rPr>
        <w:t xml:space="preserve">RSRP </w:t>
      </w:r>
      <w:r w:rsidRPr="0061645B">
        <w:rPr>
          <w:rFonts w:ascii="Times New Roman" w:eastAsia="等线" w:hAnsi="Times New Roman" w:cstheme="minorBidi"/>
          <w:sz w:val="22"/>
          <w:szCs w:val="22"/>
        </w:rPr>
        <w:t xml:space="preserve">difference at the </w:t>
      </w:r>
      <w:r>
        <w:rPr>
          <w:rFonts w:ascii="Times New Roman" w:eastAsia="等线" w:hAnsi="Times New Roman" w:cstheme="minorBidi"/>
          <w:sz w:val="22"/>
          <w:szCs w:val="22"/>
        </w:rPr>
        <w:t>last predicted point</w:t>
      </w:r>
      <w:r w:rsidRPr="0061645B">
        <w:rPr>
          <w:rFonts w:ascii="Times New Roman" w:eastAsia="等线" w:hAnsi="Times New Roman" w:cstheme="minorBidi"/>
          <w:sz w:val="22"/>
          <w:szCs w:val="22"/>
        </w:rPr>
        <w:t xml:space="preserve"> is </w:t>
      </w:r>
      <w:r>
        <w:rPr>
          <w:rFonts w:ascii="Times New Roman" w:eastAsia="等线" w:hAnsi="Times New Roman" w:cstheme="minorBidi"/>
          <w:sz w:val="22"/>
          <w:szCs w:val="22"/>
        </w:rPr>
        <w:t>larger</w:t>
      </w:r>
      <w:r w:rsidRPr="0061645B">
        <w:rPr>
          <w:rFonts w:ascii="Times New Roman" w:eastAsia="等线" w:hAnsi="Times New Roman" w:cstheme="minorBidi"/>
          <w:sz w:val="22"/>
          <w:szCs w:val="22"/>
        </w:rPr>
        <w:t xml:space="preserve"> than the average of the predicted </w:t>
      </w:r>
      <w:r>
        <w:rPr>
          <w:rFonts w:ascii="Times New Roman" w:eastAsia="等线" w:hAnsi="Times New Roman" w:cstheme="minorBidi"/>
          <w:sz w:val="22"/>
          <w:szCs w:val="22"/>
        </w:rPr>
        <w:t xml:space="preserve">RSRP </w:t>
      </w:r>
      <w:r w:rsidRPr="0061645B">
        <w:rPr>
          <w:rFonts w:ascii="Times New Roman" w:eastAsia="等线" w:hAnsi="Times New Roman" w:cstheme="minorBidi"/>
          <w:sz w:val="22"/>
          <w:szCs w:val="22"/>
        </w:rPr>
        <w:t>differences</w:t>
      </w:r>
      <w:r>
        <w:rPr>
          <w:rFonts w:ascii="Times New Roman" w:eastAsia="等线" w:hAnsi="Times New Roman" w:cstheme="minorBidi"/>
          <w:sz w:val="22"/>
          <w:szCs w:val="22"/>
        </w:rPr>
        <w:t>.</w:t>
      </w:r>
    </w:p>
    <w:tbl>
      <w:tblPr>
        <w:tblW w:w="10456" w:type="dxa"/>
        <w:jc w:val="center"/>
        <w:tblLook w:val="04A0" w:firstRow="1" w:lastRow="0" w:firstColumn="1" w:lastColumn="0" w:noHBand="0" w:noVBand="1"/>
      </w:tblPr>
      <w:tblGrid>
        <w:gridCol w:w="1664"/>
        <w:gridCol w:w="1840"/>
        <w:gridCol w:w="1761"/>
        <w:gridCol w:w="1692"/>
        <w:gridCol w:w="1732"/>
        <w:gridCol w:w="1767"/>
      </w:tblGrid>
      <w:tr w:rsidR="00F90630" w:rsidRPr="00C60BF9" w14:paraId="17B9D396" w14:textId="77777777" w:rsidTr="00881F61">
        <w:trPr>
          <w:trHeight w:val="780"/>
          <w:jc w:val="center"/>
        </w:trPr>
        <w:tc>
          <w:tcPr>
            <w:tcW w:w="1664" w:type="dxa"/>
            <w:tcBorders>
              <w:top w:val="single" w:sz="4" w:space="0" w:color="auto"/>
              <w:left w:val="single" w:sz="4" w:space="0" w:color="auto"/>
              <w:bottom w:val="single" w:sz="4" w:space="0" w:color="auto"/>
              <w:right w:val="single" w:sz="4" w:space="0" w:color="auto"/>
            </w:tcBorders>
            <w:vAlign w:val="center"/>
          </w:tcPr>
          <w:p w14:paraId="6A52EE6B" w14:textId="77777777" w:rsidR="00F90630" w:rsidRPr="00BE2F72" w:rsidRDefault="00F90630" w:rsidP="00881F61">
            <w:pPr>
              <w:overflowPunct/>
              <w:autoSpaceDE/>
              <w:autoSpaceDN/>
              <w:adjustRightInd/>
              <w:spacing w:after="0"/>
              <w:jc w:val="center"/>
              <w:rPr>
                <w:rFonts w:ascii="Times New Roman" w:hAnsi="Times New Roman"/>
                <w:b/>
                <w:bCs/>
              </w:rPr>
            </w:pPr>
            <w:proofErr w:type="gramStart"/>
            <w:r w:rsidRPr="00BE2F72">
              <w:rPr>
                <w:rFonts w:ascii="Times New Roman" w:hAnsi="Times New Roman"/>
                <w:b/>
                <w:bCs/>
              </w:rPr>
              <w:t>TTT(</w:t>
            </w:r>
            <w:proofErr w:type="spellStart"/>
            <w:proofErr w:type="gramEnd"/>
            <w:r w:rsidRPr="00BE2F72">
              <w:rPr>
                <w:rFonts w:ascii="Times New Roman" w:hAnsi="Times New Roman"/>
                <w:b/>
                <w:bCs/>
              </w:rPr>
              <w:t>ms</w:t>
            </w:r>
            <w:proofErr w:type="spellEnd"/>
            <w:r w:rsidRPr="00BE2F72">
              <w:rPr>
                <w:rFonts w:ascii="Times New Roman" w:hAnsi="Times New Roman"/>
                <w:b/>
                <w:bCs/>
              </w:rPr>
              <w:t>)</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17A48" w14:textId="77777777" w:rsidR="00F90630" w:rsidRPr="00BE2F72" w:rsidRDefault="00F90630" w:rsidP="00881F61">
            <w:pPr>
              <w:overflowPunct/>
              <w:autoSpaceDE/>
              <w:autoSpaceDN/>
              <w:adjustRightInd/>
              <w:spacing w:after="0"/>
              <w:jc w:val="center"/>
              <w:rPr>
                <w:rFonts w:ascii="Times New Roman" w:eastAsia="等线" w:hAnsi="Times New Roman"/>
                <w:b/>
                <w:bCs/>
                <w:lang w:val="en-US"/>
              </w:rPr>
            </w:pPr>
            <w:r w:rsidRPr="00BE2F72">
              <w:rPr>
                <w:rFonts w:ascii="Times New Roman" w:hAnsi="Times New Roman"/>
                <w:b/>
                <w:bCs/>
              </w:rPr>
              <w:t>F1 score</w:t>
            </w:r>
          </w:p>
        </w:tc>
        <w:tc>
          <w:tcPr>
            <w:tcW w:w="1761" w:type="dxa"/>
            <w:tcBorders>
              <w:top w:val="single" w:sz="4" w:space="0" w:color="auto"/>
              <w:left w:val="nil"/>
              <w:bottom w:val="single" w:sz="4" w:space="0" w:color="auto"/>
              <w:right w:val="single" w:sz="4" w:space="0" w:color="auto"/>
            </w:tcBorders>
            <w:shd w:val="clear" w:color="auto" w:fill="auto"/>
            <w:vAlign w:val="center"/>
          </w:tcPr>
          <w:p w14:paraId="0A0CD5DB" w14:textId="77777777" w:rsidR="00F90630" w:rsidRPr="00BE2F72" w:rsidRDefault="00F90630" w:rsidP="00881F61">
            <w:pPr>
              <w:overflowPunct/>
              <w:autoSpaceDE/>
              <w:autoSpaceDN/>
              <w:adjustRightInd/>
              <w:spacing w:after="0"/>
              <w:jc w:val="center"/>
              <w:rPr>
                <w:rFonts w:ascii="Times New Roman" w:eastAsia="等线" w:hAnsi="Times New Roman"/>
                <w:b/>
                <w:bCs/>
                <w:color w:val="000000"/>
                <w:lang w:val="en-US"/>
              </w:rPr>
            </w:pPr>
            <w:r w:rsidRPr="00BE2F72">
              <w:rPr>
                <w:rFonts w:ascii="Times New Roman" w:hAnsi="Times New Roman"/>
                <w:b/>
                <w:bCs/>
              </w:rPr>
              <w:t>Precision</w:t>
            </w:r>
          </w:p>
        </w:tc>
        <w:tc>
          <w:tcPr>
            <w:tcW w:w="1692" w:type="dxa"/>
            <w:tcBorders>
              <w:top w:val="single" w:sz="4" w:space="0" w:color="auto"/>
              <w:left w:val="nil"/>
              <w:bottom w:val="single" w:sz="4" w:space="0" w:color="auto"/>
              <w:right w:val="single" w:sz="4" w:space="0" w:color="auto"/>
            </w:tcBorders>
            <w:shd w:val="clear" w:color="auto" w:fill="auto"/>
            <w:vAlign w:val="center"/>
          </w:tcPr>
          <w:p w14:paraId="2974E0CB" w14:textId="77777777" w:rsidR="00F90630" w:rsidRPr="00BE2F72" w:rsidRDefault="00F90630" w:rsidP="00881F61">
            <w:pPr>
              <w:overflowPunct/>
              <w:autoSpaceDE/>
              <w:autoSpaceDN/>
              <w:adjustRightInd/>
              <w:spacing w:after="0"/>
              <w:jc w:val="center"/>
              <w:rPr>
                <w:rFonts w:ascii="Times New Roman" w:eastAsia="等线" w:hAnsi="Times New Roman"/>
                <w:b/>
                <w:bCs/>
                <w:color w:val="000000"/>
                <w:lang w:val="en-US"/>
              </w:rPr>
            </w:pPr>
            <w:r w:rsidRPr="00BE2F72">
              <w:rPr>
                <w:rFonts w:ascii="Times New Roman" w:hAnsi="Times New Roman"/>
                <w:b/>
                <w:bCs/>
              </w:rPr>
              <w:t>Recall</w:t>
            </w:r>
          </w:p>
        </w:tc>
        <w:tc>
          <w:tcPr>
            <w:tcW w:w="1732" w:type="dxa"/>
            <w:tcBorders>
              <w:top w:val="single" w:sz="4" w:space="0" w:color="auto"/>
              <w:left w:val="nil"/>
              <w:bottom w:val="single" w:sz="4" w:space="0" w:color="auto"/>
              <w:right w:val="single" w:sz="4" w:space="0" w:color="auto"/>
            </w:tcBorders>
            <w:shd w:val="clear" w:color="auto" w:fill="auto"/>
            <w:vAlign w:val="center"/>
          </w:tcPr>
          <w:p w14:paraId="03E08200" w14:textId="77777777" w:rsidR="00F90630" w:rsidRPr="00BE2F72" w:rsidRDefault="00F90630" w:rsidP="00881F61">
            <w:pPr>
              <w:overflowPunct/>
              <w:autoSpaceDE/>
              <w:autoSpaceDN/>
              <w:adjustRightInd/>
              <w:spacing w:after="0"/>
              <w:jc w:val="center"/>
              <w:rPr>
                <w:rFonts w:ascii="Times New Roman" w:eastAsia="等线" w:hAnsi="Times New Roman"/>
                <w:b/>
                <w:bCs/>
                <w:color w:val="000000"/>
                <w:lang w:val="en-US"/>
              </w:rPr>
            </w:pPr>
            <w:bookmarkStart w:id="38" w:name="OLE_LINK38"/>
            <w:r w:rsidRPr="00BE2F72">
              <w:rPr>
                <w:rFonts w:ascii="Times New Roman" w:hAnsi="Times New Roman"/>
                <w:b/>
                <w:bCs/>
              </w:rPr>
              <w:t>Average L3 cell RSRP difference (dB)</w:t>
            </w:r>
            <w:bookmarkEnd w:id="38"/>
          </w:p>
        </w:tc>
        <w:tc>
          <w:tcPr>
            <w:tcW w:w="1767" w:type="dxa"/>
            <w:tcBorders>
              <w:top w:val="single" w:sz="4" w:space="0" w:color="auto"/>
              <w:left w:val="nil"/>
              <w:bottom w:val="single" w:sz="4" w:space="0" w:color="auto"/>
              <w:right w:val="single" w:sz="4" w:space="0" w:color="auto"/>
            </w:tcBorders>
            <w:shd w:val="clear" w:color="auto" w:fill="auto"/>
            <w:vAlign w:val="center"/>
          </w:tcPr>
          <w:p w14:paraId="56E7DA98" w14:textId="77777777" w:rsidR="00F90630" w:rsidRPr="00BE2F72" w:rsidRDefault="00F90630" w:rsidP="00881F61">
            <w:pPr>
              <w:overflowPunct/>
              <w:autoSpaceDE/>
              <w:autoSpaceDN/>
              <w:adjustRightInd/>
              <w:spacing w:after="0"/>
              <w:jc w:val="center"/>
              <w:rPr>
                <w:rFonts w:ascii="Times New Roman" w:eastAsia="等线" w:hAnsi="Times New Roman"/>
                <w:b/>
                <w:bCs/>
                <w:color w:val="000000"/>
                <w:lang w:val="en-US"/>
              </w:rPr>
            </w:pPr>
            <w:r w:rsidRPr="00BE2F72">
              <w:rPr>
                <w:rFonts w:ascii="Times New Roman" w:hAnsi="Times New Roman"/>
                <w:b/>
                <w:bCs/>
              </w:rPr>
              <w:t>Last predicted point L3 cell RSRP difference (dB)</w:t>
            </w:r>
          </w:p>
        </w:tc>
      </w:tr>
      <w:tr w:rsidR="00F90630" w:rsidRPr="00C60BF9" w14:paraId="238A294E" w14:textId="77777777" w:rsidTr="00881F61">
        <w:trPr>
          <w:trHeight w:val="780"/>
          <w:jc w:val="center"/>
        </w:trPr>
        <w:tc>
          <w:tcPr>
            <w:tcW w:w="1664" w:type="dxa"/>
            <w:tcBorders>
              <w:top w:val="single" w:sz="4" w:space="0" w:color="auto"/>
              <w:left w:val="single" w:sz="4" w:space="0" w:color="auto"/>
              <w:bottom w:val="single" w:sz="4" w:space="0" w:color="auto"/>
              <w:right w:val="single" w:sz="4" w:space="0" w:color="auto"/>
            </w:tcBorders>
            <w:vAlign w:val="center"/>
          </w:tcPr>
          <w:p w14:paraId="4EF6D737" w14:textId="77777777" w:rsidR="00F90630" w:rsidRPr="00F625BE" w:rsidRDefault="00F90630" w:rsidP="00881F61">
            <w:pPr>
              <w:overflowPunct/>
              <w:autoSpaceDE/>
              <w:autoSpaceDN/>
              <w:adjustRightInd/>
              <w:spacing w:after="0"/>
              <w:jc w:val="center"/>
              <w:rPr>
                <w:rFonts w:ascii="Times New Roman" w:eastAsia="等线" w:hAnsi="Times New Roman"/>
                <w:color w:val="000000"/>
                <w:lang w:val="en-US"/>
              </w:rPr>
            </w:pPr>
            <w:r w:rsidRPr="00F625BE">
              <w:rPr>
                <w:rFonts w:ascii="Times New Roman" w:eastAsia="等线" w:hAnsi="Times New Roman" w:hint="eastAsia"/>
                <w:color w:val="000000"/>
                <w:lang w:val="en-US"/>
              </w:rPr>
              <w:t>1</w:t>
            </w:r>
            <w:r w:rsidRPr="00F625BE">
              <w:rPr>
                <w:rFonts w:ascii="Times New Roman" w:eastAsia="等线" w:hAnsi="Times New Roman"/>
                <w:color w:val="000000"/>
                <w:lang w:val="en-US"/>
              </w:rPr>
              <w:t>60</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B3BE2" w14:textId="77777777" w:rsidR="00F90630" w:rsidRPr="00C60BF9" w:rsidRDefault="00F90630" w:rsidP="00881F61">
            <w:pPr>
              <w:overflowPunct/>
              <w:autoSpaceDE/>
              <w:autoSpaceDN/>
              <w:adjustRightInd/>
              <w:spacing w:after="0"/>
              <w:jc w:val="center"/>
              <w:rPr>
                <w:rFonts w:ascii="Times New Roman" w:eastAsia="等线" w:hAnsi="Times New Roman"/>
                <w:lang w:val="en-US"/>
              </w:rPr>
            </w:pPr>
            <w:r w:rsidRPr="00C60BF9">
              <w:rPr>
                <w:rFonts w:ascii="Times New Roman" w:eastAsia="等线" w:hAnsi="Times New Roman"/>
                <w:lang w:val="en-US"/>
              </w:rPr>
              <w:t>0.915</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14:paraId="3A254450" w14:textId="77777777" w:rsidR="00F90630" w:rsidRPr="00C60BF9" w:rsidRDefault="00F90630" w:rsidP="00881F61">
            <w:pPr>
              <w:overflowPunct/>
              <w:autoSpaceDE/>
              <w:autoSpaceDN/>
              <w:adjustRightInd/>
              <w:spacing w:after="0"/>
              <w:jc w:val="center"/>
              <w:rPr>
                <w:rFonts w:ascii="Times New Roman" w:eastAsia="等线" w:hAnsi="Times New Roman"/>
                <w:color w:val="000000"/>
                <w:lang w:val="en-US"/>
              </w:rPr>
            </w:pPr>
            <w:r w:rsidRPr="00C60BF9">
              <w:rPr>
                <w:rFonts w:ascii="Times New Roman" w:eastAsia="等线" w:hAnsi="Times New Roman"/>
                <w:color w:val="000000"/>
                <w:lang w:val="en-US"/>
              </w:rPr>
              <w:t>0.964</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42BA8A9A" w14:textId="77777777" w:rsidR="00F90630" w:rsidRPr="00C60BF9" w:rsidRDefault="00F90630" w:rsidP="00881F61">
            <w:pPr>
              <w:overflowPunct/>
              <w:autoSpaceDE/>
              <w:autoSpaceDN/>
              <w:adjustRightInd/>
              <w:spacing w:after="0"/>
              <w:jc w:val="center"/>
              <w:rPr>
                <w:rFonts w:ascii="Times New Roman" w:eastAsia="等线" w:hAnsi="Times New Roman"/>
                <w:color w:val="000000"/>
                <w:lang w:val="en-US"/>
              </w:rPr>
            </w:pPr>
            <w:r w:rsidRPr="00C60BF9">
              <w:rPr>
                <w:rFonts w:ascii="Times New Roman" w:eastAsia="等线" w:hAnsi="Times New Roman"/>
                <w:color w:val="000000"/>
                <w:lang w:val="en-US"/>
              </w:rPr>
              <w:t>0.87</w:t>
            </w:r>
          </w:p>
        </w:tc>
        <w:tc>
          <w:tcPr>
            <w:tcW w:w="1732" w:type="dxa"/>
            <w:tcBorders>
              <w:top w:val="single" w:sz="4" w:space="0" w:color="auto"/>
              <w:left w:val="nil"/>
              <w:bottom w:val="single" w:sz="4" w:space="0" w:color="auto"/>
              <w:right w:val="single" w:sz="4" w:space="0" w:color="auto"/>
            </w:tcBorders>
            <w:shd w:val="clear" w:color="auto" w:fill="auto"/>
            <w:vAlign w:val="center"/>
            <w:hideMark/>
          </w:tcPr>
          <w:p w14:paraId="0964121C" w14:textId="77777777" w:rsidR="00F90630" w:rsidRPr="00C60BF9" w:rsidRDefault="00F90630" w:rsidP="00881F61">
            <w:pPr>
              <w:overflowPunct/>
              <w:autoSpaceDE/>
              <w:autoSpaceDN/>
              <w:adjustRightInd/>
              <w:spacing w:after="0"/>
              <w:jc w:val="center"/>
              <w:rPr>
                <w:rFonts w:ascii="Times New Roman" w:eastAsia="等线" w:hAnsi="Times New Roman"/>
                <w:color w:val="000000"/>
                <w:lang w:val="en-US"/>
              </w:rPr>
            </w:pPr>
            <w:r w:rsidRPr="00C60BF9">
              <w:rPr>
                <w:rFonts w:ascii="Times New Roman" w:eastAsia="等线" w:hAnsi="Times New Roman"/>
                <w:color w:val="000000"/>
                <w:lang w:val="en-US"/>
              </w:rPr>
              <w:t>0.</w:t>
            </w:r>
            <w:r>
              <w:rPr>
                <w:rFonts w:ascii="Times New Roman" w:eastAsia="等线" w:hAnsi="Times New Roman"/>
                <w:color w:val="000000"/>
                <w:lang w:val="en-US"/>
              </w:rPr>
              <w:t>64</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14:paraId="5F177FAE" w14:textId="77777777" w:rsidR="00F90630" w:rsidRPr="00C60BF9" w:rsidRDefault="00F90630" w:rsidP="00881F61">
            <w:pPr>
              <w:overflowPunct/>
              <w:autoSpaceDE/>
              <w:autoSpaceDN/>
              <w:adjustRightInd/>
              <w:spacing w:after="0"/>
              <w:jc w:val="center"/>
              <w:rPr>
                <w:rFonts w:ascii="Times New Roman" w:eastAsia="等线" w:hAnsi="Times New Roman"/>
                <w:color w:val="000000"/>
                <w:lang w:val="en-US"/>
              </w:rPr>
            </w:pPr>
            <w:r>
              <w:rPr>
                <w:rFonts w:ascii="Times New Roman" w:eastAsia="等线" w:hAnsi="Times New Roman" w:hint="eastAsia"/>
                <w:color w:val="000000"/>
                <w:lang w:val="en-US"/>
              </w:rPr>
              <w:t>1</w:t>
            </w:r>
            <w:r>
              <w:rPr>
                <w:rFonts w:ascii="Times New Roman" w:eastAsia="等线" w:hAnsi="Times New Roman"/>
                <w:color w:val="000000"/>
                <w:lang w:val="en-US"/>
              </w:rPr>
              <w:t>.22</w:t>
            </w:r>
          </w:p>
        </w:tc>
      </w:tr>
      <w:tr w:rsidR="00F90630" w:rsidRPr="00C60BF9" w14:paraId="4A5A248F" w14:textId="77777777" w:rsidTr="00881F61">
        <w:trPr>
          <w:trHeight w:val="780"/>
          <w:jc w:val="center"/>
        </w:trPr>
        <w:tc>
          <w:tcPr>
            <w:tcW w:w="1664" w:type="dxa"/>
            <w:tcBorders>
              <w:top w:val="nil"/>
              <w:left w:val="single" w:sz="4" w:space="0" w:color="auto"/>
              <w:bottom w:val="single" w:sz="4" w:space="0" w:color="auto"/>
              <w:right w:val="single" w:sz="4" w:space="0" w:color="auto"/>
            </w:tcBorders>
            <w:vAlign w:val="center"/>
          </w:tcPr>
          <w:p w14:paraId="065F48D1" w14:textId="77777777" w:rsidR="00F90630" w:rsidRPr="00C60BF9" w:rsidRDefault="00F90630" w:rsidP="00881F61">
            <w:pPr>
              <w:overflowPunct/>
              <w:autoSpaceDE/>
              <w:autoSpaceDN/>
              <w:adjustRightInd/>
              <w:spacing w:after="0"/>
              <w:jc w:val="center"/>
              <w:rPr>
                <w:rFonts w:ascii="Times New Roman" w:eastAsia="等线" w:hAnsi="Times New Roman"/>
                <w:color w:val="000000"/>
                <w:lang w:val="en-US"/>
              </w:rPr>
            </w:pPr>
            <w:r>
              <w:rPr>
                <w:rFonts w:ascii="Times New Roman" w:eastAsia="等线" w:hAnsi="Times New Roman" w:hint="eastAsia"/>
                <w:color w:val="000000"/>
                <w:lang w:val="en-US"/>
              </w:rPr>
              <w:t>3</w:t>
            </w:r>
            <w:r>
              <w:rPr>
                <w:rFonts w:ascii="Times New Roman" w:eastAsia="等线" w:hAnsi="Times New Roman"/>
                <w:color w:val="000000"/>
                <w:lang w:val="en-US"/>
              </w:rPr>
              <w:t>20</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14:paraId="1079253D" w14:textId="77777777" w:rsidR="00F90630" w:rsidRPr="00C60BF9" w:rsidRDefault="00F90630" w:rsidP="00881F61">
            <w:pPr>
              <w:overflowPunct/>
              <w:autoSpaceDE/>
              <w:autoSpaceDN/>
              <w:adjustRightInd/>
              <w:spacing w:after="0"/>
              <w:jc w:val="center"/>
              <w:rPr>
                <w:rFonts w:ascii="Times New Roman" w:eastAsia="等线" w:hAnsi="Times New Roman"/>
                <w:color w:val="000000"/>
                <w:lang w:val="en-US"/>
              </w:rPr>
            </w:pPr>
            <w:r w:rsidRPr="00C60BF9">
              <w:rPr>
                <w:rFonts w:ascii="Times New Roman" w:eastAsia="等线" w:hAnsi="Times New Roman"/>
                <w:color w:val="000000"/>
                <w:lang w:val="en-US"/>
              </w:rPr>
              <w:t>0.874</w:t>
            </w:r>
          </w:p>
        </w:tc>
        <w:tc>
          <w:tcPr>
            <w:tcW w:w="1761" w:type="dxa"/>
            <w:tcBorders>
              <w:top w:val="nil"/>
              <w:left w:val="nil"/>
              <w:bottom w:val="single" w:sz="4" w:space="0" w:color="auto"/>
              <w:right w:val="single" w:sz="4" w:space="0" w:color="auto"/>
            </w:tcBorders>
            <w:shd w:val="clear" w:color="auto" w:fill="auto"/>
            <w:vAlign w:val="center"/>
            <w:hideMark/>
          </w:tcPr>
          <w:p w14:paraId="12964830" w14:textId="77777777" w:rsidR="00F90630" w:rsidRPr="00C60BF9" w:rsidRDefault="00F90630" w:rsidP="00881F61">
            <w:pPr>
              <w:overflowPunct/>
              <w:autoSpaceDE/>
              <w:autoSpaceDN/>
              <w:adjustRightInd/>
              <w:spacing w:after="0"/>
              <w:jc w:val="center"/>
              <w:rPr>
                <w:rFonts w:ascii="Times New Roman" w:eastAsia="等线" w:hAnsi="Times New Roman"/>
                <w:color w:val="000000"/>
                <w:lang w:val="en-US"/>
              </w:rPr>
            </w:pPr>
            <w:r w:rsidRPr="00C60BF9">
              <w:rPr>
                <w:rFonts w:ascii="Times New Roman" w:eastAsia="等线" w:hAnsi="Times New Roman"/>
                <w:color w:val="000000"/>
                <w:lang w:val="en-US"/>
              </w:rPr>
              <w:t>0.941</w:t>
            </w:r>
          </w:p>
        </w:tc>
        <w:tc>
          <w:tcPr>
            <w:tcW w:w="1692" w:type="dxa"/>
            <w:tcBorders>
              <w:top w:val="nil"/>
              <w:left w:val="nil"/>
              <w:bottom w:val="single" w:sz="4" w:space="0" w:color="auto"/>
              <w:right w:val="single" w:sz="4" w:space="0" w:color="auto"/>
            </w:tcBorders>
            <w:shd w:val="clear" w:color="auto" w:fill="auto"/>
            <w:vAlign w:val="center"/>
            <w:hideMark/>
          </w:tcPr>
          <w:p w14:paraId="2A5C27AA" w14:textId="77777777" w:rsidR="00F90630" w:rsidRPr="00C60BF9" w:rsidRDefault="00F90630" w:rsidP="00881F61">
            <w:pPr>
              <w:overflowPunct/>
              <w:autoSpaceDE/>
              <w:autoSpaceDN/>
              <w:adjustRightInd/>
              <w:spacing w:after="0"/>
              <w:jc w:val="center"/>
              <w:rPr>
                <w:rFonts w:ascii="Times New Roman" w:eastAsia="等线" w:hAnsi="Times New Roman"/>
                <w:color w:val="000000"/>
                <w:lang w:val="en-US"/>
              </w:rPr>
            </w:pPr>
            <w:r w:rsidRPr="00C60BF9">
              <w:rPr>
                <w:rFonts w:ascii="Times New Roman" w:eastAsia="等线" w:hAnsi="Times New Roman"/>
                <w:color w:val="000000"/>
                <w:lang w:val="en-US"/>
              </w:rPr>
              <w:t>0.816</w:t>
            </w:r>
          </w:p>
        </w:tc>
        <w:tc>
          <w:tcPr>
            <w:tcW w:w="1732" w:type="dxa"/>
            <w:tcBorders>
              <w:top w:val="nil"/>
              <w:left w:val="nil"/>
              <w:bottom w:val="single" w:sz="4" w:space="0" w:color="auto"/>
              <w:right w:val="single" w:sz="4" w:space="0" w:color="auto"/>
            </w:tcBorders>
            <w:shd w:val="clear" w:color="auto" w:fill="auto"/>
            <w:vAlign w:val="center"/>
            <w:hideMark/>
          </w:tcPr>
          <w:p w14:paraId="2C6A7083" w14:textId="77777777" w:rsidR="00F90630" w:rsidRPr="00C60BF9" w:rsidRDefault="00F90630" w:rsidP="00881F61">
            <w:pPr>
              <w:overflowPunct/>
              <w:autoSpaceDE/>
              <w:autoSpaceDN/>
              <w:adjustRightInd/>
              <w:spacing w:after="0"/>
              <w:jc w:val="center"/>
              <w:rPr>
                <w:rFonts w:ascii="Times New Roman" w:eastAsia="等线" w:hAnsi="Times New Roman"/>
                <w:color w:val="000000"/>
                <w:lang w:val="en-US"/>
              </w:rPr>
            </w:pPr>
            <w:r w:rsidRPr="00C60BF9">
              <w:rPr>
                <w:rFonts w:ascii="Times New Roman" w:eastAsia="等线" w:hAnsi="Times New Roman"/>
                <w:color w:val="000000"/>
                <w:lang w:val="en-US"/>
              </w:rPr>
              <w:t>0.</w:t>
            </w:r>
            <w:r>
              <w:rPr>
                <w:rFonts w:ascii="Times New Roman" w:eastAsia="等线" w:hAnsi="Times New Roman"/>
                <w:color w:val="000000"/>
                <w:lang w:val="en-US"/>
              </w:rPr>
              <w:t>64</w:t>
            </w:r>
          </w:p>
        </w:tc>
        <w:tc>
          <w:tcPr>
            <w:tcW w:w="1767" w:type="dxa"/>
            <w:tcBorders>
              <w:top w:val="nil"/>
              <w:left w:val="nil"/>
              <w:bottom w:val="single" w:sz="4" w:space="0" w:color="auto"/>
              <w:right w:val="single" w:sz="4" w:space="0" w:color="auto"/>
            </w:tcBorders>
            <w:shd w:val="clear" w:color="auto" w:fill="auto"/>
            <w:vAlign w:val="center"/>
            <w:hideMark/>
          </w:tcPr>
          <w:p w14:paraId="0A6B1D92" w14:textId="77777777" w:rsidR="00F90630" w:rsidRPr="00C60BF9" w:rsidRDefault="00F90630" w:rsidP="00881F61">
            <w:pPr>
              <w:overflowPunct/>
              <w:autoSpaceDE/>
              <w:autoSpaceDN/>
              <w:adjustRightInd/>
              <w:spacing w:after="0"/>
              <w:jc w:val="center"/>
              <w:rPr>
                <w:rFonts w:ascii="Times New Roman" w:eastAsia="等线" w:hAnsi="Times New Roman"/>
                <w:color w:val="000000"/>
                <w:lang w:val="en-US"/>
              </w:rPr>
            </w:pPr>
            <w:r>
              <w:rPr>
                <w:rFonts w:ascii="Times New Roman" w:eastAsia="等线" w:hAnsi="Times New Roman" w:hint="eastAsia"/>
                <w:color w:val="000000"/>
                <w:lang w:val="en-US"/>
              </w:rPr>
              <w:t>1</w:t>
            </w:r>
            <w:r>
              <w:rPr>
                <w:rFonts w:ascii="Times New Roman" w:eastAsia="等线" w:hAnsi="Times New Roman"/>
                <w:color w:val="000000"/>
                <w:lang w:val="en-US"/>
              </w:rPr>
              <w:t>.22</w:t>
            </w:r>
          </w:p>
        </w:tc>
      </w:tr>
    </w:tbl>
    <w:p w14:paraId="5065DB0D" w14:textId="77777777" w:rsidR="00F90630" w:rsidRPr="00C60BF9" w:rsidRDefault="00F90630" w:rsidP="00F90630">
      <w:pPr>
        <w:jc w:val="center"/>
        <w:rPr>
          <w:rFonts w:ascii="Times New Roman" w:eastAsia="等线" w:hAnsi="Times New Roman" w:cstheme="minorBidi"/>
          <w:sz w:val="22"/>
          <w:szCs w:val="22"/>
        </w:rPr>
      </w:pPr>
      <w:r>
        <w:rPr>
          <w:rFonts w:ascii="Times New Roman" w:hAnsi="Times New Roman"/>
          <w:b/>
          <w:bCs/>
          <w:sz w:val="21"/>
          <w:szCs w:val="21"/>
        </w:rPr>
        <w:t>Table 1 Intermediate results for temporal case A of indirect event prediction</w:t>
      </w:r>
    </w:p>
    <w:p w14:paraId="476D43E1" w14:textId="00D21A16" w:rsidR="00F90630" w:rsidRPr="00F90630" w:rsidRDefault="00F90630" w:rsidP="00F90630">
      <w:pPr>
        <w:pStyle w:val="Comments"/>
        <w:spacing w:before="120" w:after="120"/>
        <w:jc w:val="both"/>
        <w:rPr>
          <w:rFonts w:ascii="Times New Roman" w:eastAsiaTheme="minorEastAsia" w:hAnsi="Times New Roman"/>
          <w:b/>
          <w:bCs/>
          <w:i w:val="0"/>
          <w:sz w:val="22"/>
          <w:szCs w:val="22"/>
        </w:rPr>
      </w:pPr>
      <w:r w:rsidRPr="00F90630">
        <w:rPr>
          <w:rFonts w:ascii="Times New Roman" w:eastAsiaTheme="minorEastAsia" w:hAnsi="Times New Roman" w:hint="eastAsia"/>
          <w:b/>
          <w:bCs/>
          <w:i w:val="0"/>
          <w:sz w:val="22"/>
          <w:szCs w:val="22"/>
        </w:rPr>
        <w:t>O</w:t>
      </w:r>
      <w:r w:rsidRPr="00F90630">
        <w:rPr>
          <w:rFonts w:ascii="Times New Roman" w:eastAsiaTheme="minorEastAsia" w:hAnsi="Times New Roman"/>
          <w:b/>
          <w:bCs/>
          <w:i w:val="0"/>
          <w:sz w:val="22"/>
          <w:szCs w:val="22"/>
        </w:rPr>
        <w:t xml:space="preserve">bservation </w:t>
      </w:r>
      <w:r>
        <w:rPr>
          <w:rFonts w:ascii="Times New Roman" w:eastAsiaTheme="minorEastAsia" w:hAnsi="Times New Roman"/>
          <w:b/>
          <w:bCs/>
          <w:i w:val="0"/>
          <w:sz w:val="22"/>
          <w:szCs w:val="22"/>
        </w:rPr>
        <w:t>3</w:t>
      </w:r>
      <w:r w:rsidRPr="00F90630">
        <w:rPr>
          <w:rFonts w:ascii="Times New Roman" w:eastAsiaTheme="minorEastAsia" w:hAnsi="Times New Roman"/>
          <w:b/>
          <w:bCs/>
          <w:i w:val="0"/>
          <w:sz w:val="22"/>
          <w:szCs w:val="22"/>
        </w:rPr>
        <w:t>: For Measurement event prediction case A, the F1 score can exceed 0.85 when the TTT is set to either 160ms or 320ms.</w:t>
      </w:r>
    </w:p>
    <w:p w14:paraId="219CB680" w14:textId="1A038048" w:rsidR="009F2D71" w:rsidRDefault="009F2D71" w:rsidP="009F2D71">
      <w:pPr>
        <w:rPr>
          <w:rFonts w:ascii="Times New Roman" w:eastAsia="等线" w:hAnsi="Times New Roman" w:cstheme="minorBidi"/>
          <w:sz w:val="22"/>
          <w:szCs w:val="22"/>
        </w:rPr>
      </w:pPr>
      <w:r>
        <w:rPr>
          <w:rFonts w:ascii="Times New Roman" w:eastAsia="等线" w:hAnsi="Times New Roman" w:cstheme="minorBidi"/>
          <w:sz w:val="22"/>
          <w:szCs w:val="22"/>
        </w:rPr>
        <w:t xml:space="preserve">Table </w:t>
      </w:r>
      <w:r w:rsidR="00F90630">
        <w:rPr>
          <w:rFonts w:ascii="Times New Roman" w:eastAsia="等线" w:hAnsi="Times New Roman" w:cstheme="minorBidi"/>
          <w:sz w:val="22"/>
          <w:szCs w:val="22"/>
        </w:rPr>
        <w:t>2</w:t>
      </w:r>
      <w:r>
        <w:rPr>
          <w:rFonts w:ascii="Times New Roman" w:eastAsia="等线" w:hAnsi="Times New Roman" w:cstheme="minorBidi"/>
          <w:sz w:val="22"/>
          <w:szCs w:val="22"/>
        </w:rPr>
        <w:t xml:space="preserve"> gives s</w:t>
      </w:r>
      <w:r w:rsidRPr="00B129E2">
        <w:rPr>
          <w:rFonts w:ascii="Times New Roman" w:eastAsia="等线" w:hAnsi="Times New Roman" w:cstheme="minorBidi"/>
          <w:sz w:val="22"/>
          <w:szCs w:val="22"/>
        </w:rPr>
        <w:t>ystem level results for temporal case A of indirect event prediction</w:t>
      </w:r>
      <w:r>
        <w:rPr>
          <w:rFonts w:ascii="Times New Roman" w:eastAsia="等线" w:hAnsi="Times New Roman" w:cstheme="minorBidi"/>
          <w:sz w:val="22"/>
          <w:szCs w:val="22"/>
        </w:rPr>
        <w:t xml:space="preserve">. In the HO modelling of option 3, the HO command is sent in advance based on the prediction results, and the most intuitive system gain brought by AI is the increase in the time or probability of staying in the best cell, without increasing the occurrence of HOF and ping-pong or short </w:t>
      </w:r>
      <w:proofErr w:type="spellStart"/>
      <w:r>
        <w:rPr>
          <w:rFonts w:ascii="Times New Roman" w:eastAsia="等线" w:hAnsi="Times New Roman" w:cstheme="minorBidi"/>
          <w:sz w:val="22"/>
          <w:szCs w:val="22"/>
        </w:rPr>
        <w:t>ToS</w:t>
      </w:r>
      <w:proofErr w:type="spellEnd"/>
      <w:r>
        <w:rPr>
          <w:rFonts w:ascii="Times New Roman" w:eastAsia="等线" w:hAnsi="Times New Roman" w:cstheme="minorBidi"/>
          <w:sz w:val="22"/>
          <w:szCs w:val="22"/>
        </w:rPr>
        <w:t>.</w:t>
      </w:r>
    </w:p>
    <w:tbl>
      <w:tblPr>
        <w:tblStyle w:val="af"/>
        <w:tblW w:w="10456" w:type="dxa"/>
        <w:tblInd w:w="0" w:type="dxa"/>
        <w:tblLook w:val="04A0" w:firstRow="1" w:lastRow="0" w:firstColumn="1" w:lastColumn="0" w:noHBand="0" w:noVBand="1"/>
      </w:tblPr>
      <w:tblGrid>
        <w:gridCol w:w="846"/>
        <w:gridCol w:w="992"/>
        <w:gridCol w:w="1134"/>
        <w:gridCol w:w="1701"/>
        <w:gridCol w:w="1693"/>
        <w:gridCol w:w="973"/>
        <w:gridCol w:w="1096"/>
        <w:gridCol w:w="1048"/>
        <w:gridCol w:w="973"/>
      </w:tblGrid>
      <w:tr w:rsidR="009F2D71" w:rsidRPr="0048485B" w14:paraId="3FA37791" w14:textId="77777777" w:rsidTr="00881F61">
        <w:trPr>
          <w:trHeight w:val="533"/>
        </w:trPr>
        <w:tc>
          <w:tcPr>
            <w:tcW w:w="846" w:type="dxa"/>
            <w:shd w:val="clear" w:color="auto" w:fill="D0CECE" w:themeFill="background2" w:themeFillShade="E6"/>
          </w:tcPr>
          <w:p w14:paraId="141202FA" w14:textId="77777777" w:rsidR="009F2D71" w:rsidRDefault="009F2D71" w:rsidP="00881F61">
            <w:pPr>
              <w:overflowPunct/>
              <w:autoSpaceDE/>
              <w:autoSpaceDN/>
              <w:adjustRightInd/>
              <w:spacing w:after="0"/>
              <w:jc w:val="center"/>
              <w:rPr>
                <w:rFonts w:ascii="Times New Roman" w:eastAsia="等线" w:hAnsi="Times New Roman"/>
                <w:lang w:val="en-US"/>
              </w:rPr>
            </w:pPr>
          </w:p>
        </w:tc>
        <w:tc>
          <w:tcPr>
            <w:tcW w:w="992" w:type="dxa"/>
            <w:shd w:val="clear" w:color="auto" w:fill="D0CECE" w:themeFill="background2" w:themeFillShade="E6"/>
          </w:tcPr>
          <w:p w14:paraId="1208E652"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Pr>
                <w:rFonts w:ascii="Times New Roman" w:eastAsia="等线" w:hAnsi="Times New Roman" w:hint="eastAsia"/>
                <w:lang w:val="en-US"/>
              </w:rPr>
              <w:t>T</w:t>
            </w:r>
            <w:r>
              <w:rPr>
                <w:rFonts w:ascii="Times New Roman" w:eastAsia="等线" w:hAnsi="Times New Roman"/>
                <w:lang w:val="en-US"/>
              </w:rPr>
              <w:t>TT (</w:t>
            </w:r>
            <w:proofErr w:type="spellStart"/>
            <w:r>
              <w:rPr>
                <w:rFonts w:ascii="Times New Roman" w:eastAsia="等线" w:hAnsi="Times New Roman"/>
                <w:lang w:val="en-US"/>
              </w:rPr>
              <w:t>ms</w:t>
            </w:r>
            <w:proofErr w:type="spellEnd"/>
            <w:r>
              <w:rPr>
                <w:rFonts w:ascii="Times New Roman" w:eastAsia="等线" w:hAnsi="Times New Roman"/>
                <w:lang w:val="en-US"/>
              </w:rPr>
              <w:t>)</w:t>
            </w:r>
          </w:p>
        </w:tc>
        <w:tc>
          <w:tcPr>
            <w:tcW w:w="1134" w:type="dxa"/>
            <w:shd w:val="clear" w:color="auto" w:fill="D0CECE" w:themeFill="background2" w:themeFillShade="E6"/>
          </w:tcPr>
          <w:p w14:paraId="7A78A5C9"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137776">
              <w:rPr>
                <w:rFonts w:ascii="Times New Roman" w:eastAsia="等线" w:hAnsi="Times New Roman" w:hint="eastAsia"/>
                <w:lang w:val="en-US"/>
              </w:rPr>
              <w:t>H</w:t>
            </w:r>
            <w:r w:rsidRPr="00137776">
              <w:rPr>
                <w:rFonts w:ascii="Times New Roman" w:eastAsia="等线" w:hAnsi="Times New Roman"/>
                <w:lang w:val="en-US"/>
              </w:rPr>
              <w:t>OF rate</w:t>
            </w:r>
          </w:p>
        </w:tc>
        <w:tc>
          <w:tcPr>
            <w:tcW w:w="1701" w:type="dxa"/>
            <w:shd w:val="clear" w:color="auto" w:fill="D0CECE" w:themeFill="background2" w:themeFillShade="E6"/>
          </w:tcPr>
          <w:p w14:paraId="017D1399"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F23EB9">
              <w:rPr>
                <w:rFonts w:ascii="Times New Roman" w:eastAsia="等线" w:hAnsi="Times New Roman"/>
                <w:lang w:val="en-US"/>
              </w:rPr>
              <w:t>Total number of HO attempts per UE per second</w:t>
            </w:r>
          </w:p>
        </w:tc>
        <w:tc>
          <w:tcPr>
            <w:tcW w:w="1693" w:type="dxa"/>
            <w:shd w:val="clear" w:color="auto" w:fill="D0CECE" w:themeFill="background2" w:themeFillShade="E6"/>
          </w:tcPr>
          <w:p w14:paraId="3665868F" w14:textId="77777777" w:rsidR="009F2D71" w:rsidRPr="00137776" w:rsidRDefault="009F2D71" w:rsidP="00881F61">
            <w:pPr>
              <w:overflowPunct/>
              <w:autoSpaceDE/>
              <w:autoSpaceDN/>
              <w:adjustRightInd/>
              <w:spacing w:after="0"/>
              <w:jc w:val="center"/>
              <w:rPr>
                <w:rFonts w:ascii="Times New Roman" w:eastAsia="等线" w:hAnsi="Times New Roman"/>
                <w:lang w:val="en-US"/>
              </w:rPr>
            </w:pPr>
            <w:r w:rsidRPr="003F3E66">
              <w:rPr>
                <w:rFonts w:ascii="Times New Roman" w:eastAsia="等线" w:hAnsi="Times New Roman" w:hint="eastAsia"/>
                <w:lang w:val="en-US"/>
              </w:rPr>
              <w:t>T</w:t>
            </w:r>
            <w:r w:rsidRPr="003F3E66">
              <w:rPr>
                <w:rFonts w:ascii="Times New Roman" w:eastAsia="等线" w:hAnsi="Times New Roman"/>
                <w:lang w:val="en-US"/>
              </w:rPr>
              <w:t>otal number of HOF per UE per second</w:t>
            </w:r>
          </w:p>
        </w:tc>
        <w:tc>
          <w:tcPr>
            <w:tcW w:w="973" w:type="dxa"/>
            <w:shd w:val="clear" w:color="auto" w:fill="D0CECE" w:themeFill="background2" w:themeFillShade="E6"/>
          </w:tcPr>
          <w:p w14:paraId="6FE7FBB5"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137776">
              <w:rPr>
                <w:rFonts w:ascii="Times New Roman" w:eastAsia="等线" w:hAnsi="Times New Roman"/>
                <w:lang w:val="en-US"/>
              </w:rPr>
              <w:t xml:space="preserve">Short </w:t>
            </w:r>
            <w:proofErr w:type="spellStart"/>
            <w:r w:rsidRPr="00137776">
              <w:rPr>
                <w:rFonts w:ascii="Times New Roman" w:eastAsia="等线" w:hAnsi="Times New Roman"/>
                <w:lang w:val="en-US"/>
              </w:rPr>
              <w:t>ToS</w:t>
            </w:r>
            <w:proofErr w:type="spellEnd"/>
          </w:p>
        </w:tc>
        <w:tc>
          <w:tcPr>
            <w:tcW w:w="1096" w:type="dxa"/>
            <w:shd w:val="clear" w:color="auto" w:fill="D0CECE" w:themeFill="background2" w:themeFillShade="E6"/>
          </w:tcPr>
          <w:p w14:paraId="31B0394E"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137776">
              <w:rPr>
                <w:rFonts w:ascii="Times New Roman" w:eastAsia="等线" w:hAnsi="Times New Roman"/>
                <w:lang w:val="en-US"/>
              </w:rPr>
              <w:t xml:space="preserve">Average </w:t>
            </w:r>
            <w:proofErr w:type="spellStart"/>
            <w:r w:rsidRPr="00137776">
              <w:rPr>
                <w:rFonts w:ascii="Times New Roman" w:eastAsia="等线" w:hAnsi="Times New Roman"/>
                <w:lang w:val="en-US"/>
              </w:rPr>
              <w:t>ToS</w:t>
            </w:r>
            <w:proofErr w:type="spellEnd"/>
            <w:r w:rsidRPr="00137776">
              <w:rPr>
                <w:rFonts w:ascii="Times New Roman" w:eastAsia="等线" w:hAnsi="Times New Roman"/>
                <w:lang w:val="en-US"/>
              </w:rPr>
              <w:t xml:space="preserve"> (</w:t>
            </w:r>
            <w:proofErr w:type="spellStart"/>
            <w:r w:rsidRPr="00137776">
              <w:rPr>
                <w:rFonts w:ascii="Times New Roman" w:eastAsia="等线" w:hAnsi="Times New Roman"/>
                <w:lang w:val="en-US"/>
              </w:rPr>
              <w:t>ms</w:t>
            </w:r>
            <w:proofErr w:type="spellEnd"/>
            <w:r w:rsidRPr="00137776">
              <w:rPr>
                <w:rFonts w:ascii="Times New Roman" w:eastAsia="等线" w:hAnsi="Times New Roman"/>
                <w:lang w:val="en-US"/>
              </w:rPr>
              <w:t>)</w:t>
            </w:r>
          </w:p>
        </w:tc>
        <w:tc>
          <w:tcPr>
            <w:tcW w:w="1048" w:type="dxa"/>
            <w:shd w:val="clear" w:color="auto" w:fill="D0CECE" w:themeFill="background2" w:themeFillShade="E6"/>
          </w:tcPr>
          <w:p w14:paraId="50932433"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137776">
              <w:rPr>
                <w:rFonts w:ascii="Times New Roman" w:eastAsia="等线" w:hAnsi="Times New Roman"/>
                <w:lang w:val="en-US"/>
              </w:rPr>
              <w:t>Ping-pong</w:t>
            </w:r>
          </w:p>
        </w:tc>
        <w:tc>
          <w:tcPr>
            <w:tcW w:w="973" w:type="dxa"/>
            <w:shd w:val="clear" w:color="auto" w:fill="D0CECE" w:themeFill="background2" w:themeFillShade="E6"/>
          </w:tcPr>
          <w:p w14:paraId="37E0A194"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Pr>
                <w:rFonts w:ascii="Times New Roman" w:eastAsia="等线" w:hAnsi="Times New Roman"/>
                <w:lang w:val="en-US"/>
              </w:rPr>
              <w:t>Camp on best cell</w:t>
            </w:r>
          </w:p>
        </w:tc>
      </w:tr>
      <w:tr w:rsidR="009F2D71" w:rsidRPr="0048485B" w14:paraId="2C703133" w14:textId="77777777" w:rsidTr="00881F61">
        <w:trPr>
          <w:trHeight w:val="533"/>
        </w:trPr>
        <w:tc>
          <w:tcPr>
            <w:tcW w:w="846" w:type="dxa"/>
          </w:tcPr>
          <w:p w14:paraId="4AA5EBC8" w14:textId="330A80EA" w:rsidR="009F2D71" w:rsidRPr="00137776" w:rsidRDefault="009F2D71" w:rsidP="00881F61">
            <w:pPr>
              <w:overflowPunct/>
              <w:autoSpaceDE/>
              <w:autoSpaceDN/>
              <w:adjustRightInd/>
              <w:spacing w:after="0"/>
              <w:jc w:val="center"/>
              <w:rPr>
                <w:rFonts w:ascii="Times New Roman" w:eastAsia="等线" w:hAnsi="Times New Roman"/>
                <w:lang w:val="en-US"/>
              </w:rPr>
            </w:pPr>
            <w:r>
              <w:rPr>
                <w:rFonts w:ascii="Times New Roman" w:eastAsia="等线" w:hAnsi="Times New Roman" w:hint="eastAsia"/>
                <w:lang w:val="en-US"/>
              </w:rPr>
              <w:t>A</w:t>
            </w:r>
            <w:r>
              <w:rPr>
                <w:rFonts w:ascii="Times New Roman" w:eastAsia="等线" w:hAnsi="Times New Roman"/>
                <w:lang w:val="en-US"/>
              </w:rPr>
              <w:t>I</w:t>
            </w:r>
          </w:p>
        </w:tc>
        <w:tc>
          <w:tcPr>
            <w:tcW w:w="992" w:type="dxa"/>
          </w:tcPr>
          <w:p w14:paraId="5A5322A8"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137776">
              <w:rPr>
                <w:rFonts w:ascii="Times New Roman" w:eastAsia="等线" w:hAnsi="Times New Roman"/>
                <w:lang w:val="en-US"/>
              </w:rPr>
              <w:t>320</w:t>
            </w:r>
          </w:p>
        </w:tc>
        <w:tc>
          <w:tcPr>
            <w:tcW w:w="1134" w:type="dxa"/>
            <w:hideMark/>
          </w:tcPr>
          <w:p w14:paraId="4265806A"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48485B">
              <w:rPr>
                <w:rFonts w:ascii="Times New Roman" w:eastAsia="等线" w:hAnsi="Times New Roman"/>
                <w:lang w:val="en-US"/>
              </w:rPr>
              <w:t>26.6</w:t>
            </w:r>
          </w:p>
        </w:tc>
        <w:tc>
          <w:tcPr>
            <w:tcW w:w="1701" w:type="dxa"/>
            <w:hideMark/>
          </w:tcPr>
          <w:p w14:paraId="4AFC463D"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48485B">
              <w:rPr>
                <w:rFonts w:ascii="Times New Roman" w:eastAsia="等线" w:hAnsi="Times New Roman"/>
                <w:lang w:val="en-US"/>
              </w:rPr>
              <w:t>0.225</w:t>
            </w:r>
          </w:p>
        </w:tc>
        <w:tc>
          <w:tcPr>
            <w:tcW w:w="1693" w:type="dxa"/>
          </w:tcPr>
          <w:p w14:paraId="4B1F62EF"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Pr>
                <w:rFonts w:ascii="Times New Roman" w:eastAsia="等线" w:hAnsi="Times New Roman" w:hint="eastAsia"/>
                <w:lang w:val="en-US"/>
              </w:rPr>
              <w:t>0</w:t>
            </w:r>
            <w:r>
              <w:rPr>
                <w:rFonts w:ascii="Times New Roman" w:eastAsia="等线" w:hAnsi="Times New Roman"/>
                <w:lang w:val="en-US"/>
              </w:rPr>
              <w:t>.06</w:t>
            </w:r>
          </w:p>
        </w:tc>
        <w:tc>
          <w:tcPr>
            <w:tcW w:w="973" w:type="dxa"/>
            <w:hideMark/>
          </w:tcPr>
          <w:p w14:paraId="0E233D53"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48485B">
              <w:rPr>
                <w:rFonts w:ascii="Times New Roman" w:eastAsia="等线" w:hAnsi="Times New Roman"/>
                <w:lang w:val="en-US"/>
              </w:rPr>
              <w:t>46</w:t>
            </w:r>
          </w:p>
        </w:tc>
        <w:tc>
          <w:tcPr>
            <w:tcW w:w="1096" w:type="dxa"/>
            <w:hideMark/>
          </w:tcPr>
          <w:p w14:paraId="78F44C1A"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48485B">
              <w:rPr>
                <w:rFonts w:ascii="Times New Roman" w:eastAsia="等线" w:hAnsi="Times New Roman"/>
                <w:lang w:val="en-US"/>
              </w:rPr>
              <w:t>4451</w:t>
            </w:r>
          </w:p>
        </w:tc>
        <w:tc>
          <w:tcPr>
            <w:tcW w:w="1048" w:type="dxa"/>
            <w:hideMark/>
          </w:tcPr>
          <w:p w14:paraId="4F186F11"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48485B">
              <w:rPr>
                <w:rFonts w:ascii="Times New Roman" w:eastAsia="等线" w:hAnsi="Times New Roman"/>
                <w:lang w:val="en-US"/>
              </w:rPr>
              <w:t>32</w:t>
            </w:r>
          </w:p>
        </w:tc>
        <w:tc>
          <w:tcPr>
            <w:tcW w:w="973" w:type="dxa"/>
            <w:hideMark/>
          </w:tcPr>
          <w:p w14:paraId="7769AF1F"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48485B">
              <w:rPr>
                <w:rFonts w:ascii="Times New Roman" w:eastAsia="等线" w:hAnsi="Times New Roman"/>
                <w:lang w:val="en-US"/>
              </w:rPr>
              <w:t>0.66</w:t>
            </w:r>
          </w:p>
        </w:tc>
      </w:tr>
      <w:tr w:rsidR="009F2D71" w:rsidRPr="0048485B" w14:paraId="37130006" w14:textId="77777777" w:rsidTr="00881F61">
        <w:trPr>
          <w:trHeight w:val="533"/>
        </w:trPr>
        <w:tc>
          <w:tcPr>
            <w:tcW w:w="846" w:type="dxa"/>
          </w:tcPr>
          <w:p w14:paraId="078FE3A9" w14:textId="3B037DD6" w:rsidR="009F2D71" w:rsidRPr="00137776" w:rsidRDefault="009F2D71" w:rsidP="00881F61">
            <w:pPr>
              <w:overflowPunct/>
              <w:autoSpaceDE/>
              <w:autoSpaceDN/>
              <w:adjustRightInd/>
              <w:spacing w:after="0"/>
              <w:jc w:val="center"/>
              <w:rPr>
                <w:rFonts w:ascii="Times New Roman" w:eastAsia="等线" w:hAnsi="Times New Roman"/>
                <w:lang w:val="en-US"/>
              </w:rPr>
            </w:pPr>
            <w:r>
              <w:rPr>
                <w:rFonts w:ascii="Times New Roman" w:eastAsia="等线" w:hAnsi="Times New Roman" w:hint="eastAsia"/>
                <w:lang w:val="en-US"/>
              </w:rPr>
              <w:t>L</w:t>
            </w:r>
            <w:r>
              <w:rPr>
                <w:rFonts w:ascii="Times New Roman" w:eastAsia="等线" w:hAnsi="Times New Roman"/>
                <w:lang w:val="en-US"/>
              </w:rPr>
              <w:t>egacy</w:t>
            </w:r>
          </w:p>
        </w:tc>
        <w:tc>
          <w:tcPr>
            <w:tcW w:w="992" w:type="dxa"/>
          </w:tcPr>
          <w:p w14:paraId="361D8D4E" w14:textId="77777777" w:rsidR="009F2D71" w:rsidRPr="002C5415" w:rsidRDefault="009F2D71" w:rsidP="00881F61">
            <w:pPr>
              <w:overflowPunct/>
              <w:autoSpaceDE/>
              <w:autoSpaceDN/>
              <w:adjustRightInd/>
              <w:spacing w:after="0"/>
              <w:jc w:val="center"/>
              <w:rPr>
                <w:rFonts w:ascii="Times New Roman" w:eastAsia="等线" w:hAnsi="Times New Roman"/>
                <w:lang w:val="en-US"/>
              </w:rPr>
            </w:pPr>
            <w:r w:rsidRPr="00137776">
              <w:rPr>
                <w:rFonts w:ascii="Times New Roman" w:eastAsia="等线" w:hAnsi="Times New Roman"/>
                <w:lang w:val="en-US"/>
              </w:rPr>
              <w:t>320</w:t>
            </w:r>
          </w:p>
        </w:tc>
        <w:tc>
          <w:tcPr>
            <w:tcW w:w="1134" w:type="dxa"/>
          </w:tcPr>
          <w:p w14:paraId="26C2CB0B"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2C5415">
              <w:rPr>
                <w:rFonts w:ascii="Times New Roman" w:eastAsia="等线" w:hAnsi="Times New Roman"/>
                <w:lang w:val="en-US"/>
              </w:rPr>
              <w:t>23.4</w:t>
            </w:r>
          </w:p>
        </w:tc>
        <w:tc>
          <w:tcPr>
            <w:tcW w:w="1701" w:type="dxa"/>
          </w:tcPr>
          <w:p w14:paraId="19F43971"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2C5415">
              <w:rPr>
                <w:rFonts w:ascii="Times New Roman" w:eastAsia="等线" w:hAnsi="Times New Roman"/>
                <w:lang w:val="en-US"/>
              </w:rPr>
              <w:t>0.266</w:t>
            </w:r>
          </w:p>
        </w:tc>
        <w:tc>
          <w:tcPr>
            <w:tcW w:w="1693" w:type="dxa"/>
          </w:tcPr>
          <w:p w14:paraId="494C72BA" w14:textId="77777777" w:rsidR="009F2D71" w:rsidRPr="002C5415" w:rsidRDefault="009F2D71" w:rsidP="00881F61">
            <w:pPr>
              <w:overflowPunct/>
              <w:autoSpaceDE/>
              <w:autoSpaceDN/>
              <w:adjustRightInd/>
              <w:spacing w:after="0"/>
              <w:jc w:val="center"/>
              <w:rPr>
                <w:rFonts w:ascii="Times New Roman" w:eastAsia="等线" w:hAnsi="Times New Roman"/>
                <w:lang w:val="en-US"/>
              </w:rPr>
            </w:pPr>
            <w:r>
              <w:rPr>
                <w:rFonts w:ascii="Times New Roman" w:eastAsia="等线" w:hAnsi="Times New Roman" w:hint="eastAsia"/>
                <w:lang w:val="en-US"/>
              </w:rPr>
              <w:t>0</w:t>
            </w:r>
            <w:r>
              <w:rPr>
                <w:rFonts w:ascii="Times New Roman" w:eastAsia="等线" w:hAnsi="Times New Roman"/>
                <w:lang w:val="en-US"/>
              </w:rPr>
              <w:t>.0625</w:t>
            </w:r>
          </w:p>
        </w:tc>
        <w:tc>
          <w:tcPr>
            <w:tcW w:w="973" w:type="dxa"/>
          </w:tcPr>
          <w:p w14:paraId="14DA18C6"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2C5415">
              <w:rPr>
                <w:rFonts w:ascii="Times New Roman" w:eastAsia="等线" w:hAnsi="Times New Roman"/>
                <w:lang w:val="en-US"/>
              </w:rPr>
              <w:t>51</w:t>
            </w:r>
          </w:p>
        </w:tc>
        <w:tc>
          <w:tcPr>
            <w:tcW w:w="1096" w:type="dxa"/>
          </w:tcPr>
          <w:p w14:paraId="0DF5172F"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2C5415">
              <w:rPr>
                <w:rFonts w:ascii="Times New Roman" w:eastAsia="等线" w:hAnsi="Times New Roman"/>
                <w:lang w:val="en-US"/>
              </w:rPr>
              <w:t>3726</w:t>
            </w:r>
          </w:p>
        </w:tc>
        <w:tc>
          <w:tcPr>
            <w:tcW w:w="1048" w:type="dxa"/>
          </w:tcPr>
          <w:p w14:paraId="0E8722D8"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2C5415">
              <w:rPr>
                <w:rFonts w:ascii="Times New Roman" w:eastAsia="等线" w:hAnsi="Times New Roman"/>
                <w:lang w:val="en-US"/>
              </w:rPr>
              <w:t>30</w:t>
            </w:r>
          </w:p>
        </w:tc>
        <w:tc>
          <w:tcPr>
            <w:tcW w:w="973" w:type="dxa"/>
          </w:tcPr>
          <w:p w14:paraId="715077DB" w14:textId="77777777" w:rsidR="009F2D71" w:rsidRPr="0048485B" w:rsidRDefault="009F2D71" w:rsidP="00881F61">
            <w:pPr>
              <w:overflowPunct/>
              <w:autoSpaceDE/>
              <w:autoSpaceDN/>
              <w:adjustRightInd/>
              <w:spacing w:after="0"/>
              <w:jc w:val="center"/>
              <w:rPr>
                <w:rFonts w:ascii="Times New Roman" w:eastAsia="等线" w:hAnsi="Times New Roman"/>
                <w:lang w:val="en-US"/>
              </w:rPr>
            </w:pPr>
            <w:r w:rsidRPr="002C5415">
              <w:rPr>
                <w:rFonts w:ascii="Times New Roman" w:eastAsia="等线" w:hAnsi="Times New Roman"/>
                <w:lang w:val="en-US"/>
              </w:rPr>
              <w:t>0.62</w:t>
            </w:r>
          </w:p>
        </w:tc>
      </w:tr>
    </w:tbl>
    <w:p w14:paraId="6EF4BC92" w14:textId="720ABB0E" w:rsidR="009F2D71" w:rsidRPr="00C60BF9" w:rsidRDefault="009F2D71" w:rsidP="009F2D71">
      <w:pPr>
        <w:jc w:val="center"/>
        <w:rPr>
          <w:rFonts w:ascii="Times New Roman" w:eastAsia="等线" w:hAnsi="Times New Roman" w:cstheme="minorBidi"/>
          <w:sz w:val="22"/>
          <w:szCs w:val="22"/>
        </w:rPr>
      </w:pPr>
      <w:r>
        <w:rPr>
          <w:rFonts w:ascii="Times New Roman" w:hAnsi="Times New Roman"/>
          <w:b/>
          <w:bCs/>
          <w:sz w:val="21"/>
          <w:szCs w:val="21"/>
        </w:rPr>
        <w:t xml:space="preserve">Table </w:t>
      </w:r>
      <w:r w:rsidR="00F90630">
        <w:rPr>
          <w:rFonts w:ascii="Times New Roman" w:hAnsi="Times New Roman"/>
          <w:b/>
          <w:bCs/>
          <w:sz w:val="21"/>
          <w:szCs w:val="21"/>
        </w:rPr>
        <w:t>2</w:t>
      </w:r>
      <w:r>
        <w:rPr>
          <w:rFonts w:ascii="Times New Roman" w:hAnsi="Times New Roman"/>
          <w:b/>
          <w:bCs/>
          <w:sz w:val="21"/>
          <w:szCs w:val="21"/>
        </w:rPr>
        <w:t xml:space="preserve"> System level results for temporal case A of indirect event prediction</w:t>
      </w:r>
    </w:p>
    <w:p w14:paraId="3DF31770" w14:textId="3E7D940F" w:rsidR="009F2D71" w:rsidRPr="000C011F" w:rsidRDefault="009F2D71" w:rsidP="009F2D71">
      <w:pPr>
        <w:rPr>
          <w:rFonts w:ascii="Times New Roman" w:eastAsia="等线" w:hAnsi="Times New Roman" w:cstheme="minorBidi"/>
          <w:sz w:val="22"/>
          <w:szCs w:val="22"/>
        </w:rPr>
      </w:pPr>
      <w:r w:rsidRPr="00A30445">
        <w:rPr>
          <w:rFonts w:ascii="Times New Roman" w:eastAsia="等线" w:hAnsi="Times New Roman" w:cstheme="minorBidi"/>
          <w:sz w:val="22"/>
          <w:szCs w:val="22"/>
        </w:rPr>
        <w:t xml:space="preserve">The results indicates that AI improves the efficiency of handover attempts, increases average </w:t>
      </w:r>
      <w:proofErr w:type="spellStart"/>
      <w:r w:rsidRPr="00A30445">
        <w:rPr>
          <w:rFonts w:ascii="Times New Roman" w:eastAsia="等线" w:hAnsi="Times New Roman" w:cstheme="minorBidi"/>
          <w:sz w:val="22"/>
          <w:szCs w:val="22"/>
        </w:rPr>
        <w:t>ToS</w:t>
      </w:r>
      <w:proofErr w:type="spellEnd"/>
      <w:r w:rsidRPr="00A30445">
        <w:rPr>
          <w:rFonts w:ascii="Times New Roman" w:eastAsia="等线" w:hAnsi="Times New Roman" w:cstheme="minorBidi"/>
          <w:sz w:val="22"/>
          <w:szCs w:val="22"/>
        </w:rPr>
        <w:t xml:space="preserve">, reduces ping-pong/short </w:t>
      </w:r>
      <w:proofErr w:type="spellStart"/>
      <w:r w:rsidRPr="00A30445">
        <w:rPr>
          <w:rFonts w:ascii="Times New Roman" w:eastAsia="等线" w:hAnsi="Times New Roman" w:cstheme="minorBidi"/>
          <w:sz w:val="22"/>
          <w:szCs w:val="22"/>
        </w:rPr>
        <w:t>ToS</w:t>
      </w:r>
      <w:proofErr w:type="spellEnd"/>
      <w:r w:rsidRPr="00A30445">
        <w:rPr>
          <w:rFonts w:ascii="Times New Roman" w:eastAsia="等线" w:hAnsi="Times New Roman" w:cstheme="minorBidi"/>
          <w:sz w:val="22"/>
          <w:szCs w:val="22"/>
        </w:rPr>
        <w:t xml:space="preserve">, and increases the probability of camping on the best cell meanwhile </w:t>
      </w:r>
      <w:r w:rsidR="008E4D60" w:rsidRPr="00A30445">
        <w:rPr>
          <w:rFonts w:ascii="Times New Roman" w:eastAsia="等线" w:hAnsi="Times New Roman" w:cstheme="minorBidi"/>
          <w:sz w:val="22"/>
          <w:szCs w:val="22"/>
        </w:rPr>
        <w:t>reduce</w:t>
      </w:r>
      <w:r w:rsidRPr="00A30445">
        <w:rPr>
          <w:rFonts w:ascii="Times New Roman" w:eastAsia="等线" w:hAnsi="Times New Roman" w:cstheme="minorBidi"/>
          <w:sz w:val="22"/>
          <w:szCs w:val="22"/>
        </w:rPr>
        <w:t xml:space="preserve"> the number of HOF</w:t>
      </w:r>
      <w:r w:rsidR="008E4D60" w:rsidRPr="00A30445">
        <w:rPr>
          <w:rFonts w:ascii="Times New Roman" w:eastAsia="等线" w:hAnsi="Times New Roman" w:cstheme="minorBidi"/>
          <w:sz w:val="22"/>
          <w:szCs w:val="22"/>
        </w:rPr>
        <w:t xml:space="preserve"> per UE per second</w:t>
      </w:r>
      <w:r w:rsidRPr="00A30445">
        <w:rPr>
          <w:rFonts w:ascii="Times New Roman" w:eastAsia="等线" w:hAnsi="Times New Roman" w:cstheme="minorBidi"/>
          <w:sz w:val="22"/>
          <w:szCs w:val="22"/>
        </w:rPr>
        <w:t xml:space="preserve"> compared with legacy HO procedure,</w:t>
      </w:r>
      <w:r w:rsidRPr="00043AB7">
        <w:rPr>
          <w:rFonts w:ascii="Times New Roman" w:eastAsia="等线" w:hAnsi="Times New Roman" w:cstheme="minorBidi"/>
          <w:sz w:val="22"/>
          <w:szCs w:val="22"/>
        </w:rPr>
        <w:t xml:space="preserve"> enhancing overall network performance and user experience</w:t>
      </w:r>
      <w:r>
        <w:rPr>
          <w:rFonts w:ascii="Times New Roman" w:eastAsia="等线" w:hAnsi="Times New Roman" w:cstheme="minorBidi"/>
          <w:sz w:val="22"/>
          <w:szCs w:val="22"/>
        </w:rPr>
        <w:t xml:space="preserve">. </w:t>
      </w:r>
      <w:r w:rsidRPr="009C3C43">
        <w:rPr>
          <w:rFonts w:ascii="Times New Roman" w:eastAsia="等线" w:hAnsi="Times New Roman" w:cstheme="minorBidi"/>
          <w:sz w:val="22"/>
          <w:szCs w:val="22"/>
        </w:rPr>
        <w:t>Therefore, we believe that AI is beneficial in this case</w:t>
      </w:r>
      <w:r>
        <w:rPr>
          <w:rFonts w:ascii="Times New Roman" w:eastAsia="等线" w:hAnsi="Times New Roman" w:cstheme="minorBidi"/>
          <w:sz w:val="22"/>
          <w:szCs w:val="22"/>
        </w:rPr>
        <w:t xml:space="preserve"> for</w:t>
      </w:r>
      <w:r w:rsidRPr="009C3C43">
        <w:rPr>
          <w:rFonts w:ascii="Times New Roman" w:eastAsia="等线" w:hAnsi="Times New Roman" w:cstheme="minorBidi"/>
          <w:sz w:val="22"/>
          <w:szCs w:val="22"/>
        </w:rPr>
        <w:t xml:space="preserve"> </w:t>
      </w:r>
      <w:r>
        <w:rPr>
          <w:rFonts w:ascii="Times New Roman" w:eastAsia="等线" w:hAnsi="Times New Roman" w:cstheme="minorBidi"/>
          <w:sz w:val="22"/>
          <w:szCs w:val="22"/>
        </w:rPr>
        <w:t>indirect event prediction t</w:t>
      </w:r>
      <w:r w:rsidRPr="009C3C43">
        <w:rPr>
          <w:rFonts w:ascii="Times New Roman" w:eastAsia="等线" w:hAnsi="Times New Roman" w:cstheme="minorBidi"/>
          <w:sz w:val="22"/>
          <w:szCs w:val="22"/>
        </w:rPr>
        <w:t xml:space="preserve">emporal </w:t>
      </w:r>
      <w:r>
        <w:rPr>
          <w:rFonts w:ascii="Times New Roman" w:eastAsia="等线" w:hAnsi="Times New Roman" w:cstheme="minorBidi"/>
          <w:sz w:val="22"/>
          <w:szCs w:val="22"/>
        </w:rPr>
        <w:t>d</w:t>
      </w:r>
      <w:r w:rsidRPr="009C3C43">
        <w:rPr>
          <w:rFonts w:ascii="Times New Roman" w:eastAsia="等线" w:hAnsi="Times New Roman" w:cstheme="minorBidi"/>
          <w:sz w:val="22"/>
          <w:szCs w:val="22"/>
        </w:rPr>
        <w:t xml:space="preserve">omain </w:t>
      </w:r>
      <w:r>
        <w:rPr>
          <w:rFonts w:ascii="Times New Roman" w:eastAsia="等线" w:hAnsi="Times New Roman" w:cstheme="minorBidi"/>
          <w:sz w:val="22"/>
          <w:szCs w:val="22"/>
        </w:rPr>
        <w:t>c</w:t>
      </w:r>
      <w:r w:rsidRPr="009C3C43">
        <w:rPr>
          <w:rFonts w:ascii="Times New Roman" w:eastAsia="等线" w:hAnsi="Times New Roman" w:cstheme="minorBidi"/>
          <w:sz w:val="22"/>
          <w:szCs w:val="22"/>
        </w:rPr>
        <w:t>ase A.</w:t>
      </w:r>
    </w:p>
    <w:p w14:paraId="31D6FAD5" w14:textId="2799F744" w:rsidR="009F2D71" w:rsidRDefault="009F2D71" w:rsidP="009F2D71">
      <w:pPr>
        <w:rPr>
          <w:rFonts w:ascii="Times New Roman" w:hAnsi="Times New Roman"/>
          <w:b/>
          <w:bCs/>
          <w:sz w:val="22"/>
          <w:szCs w:val="22"/>
        </w:rPr>
      </w:pPr>
      <w:r w:rsidRPr="00E65D40">
        <w:rPr>
          <w:rFonts w:ascii="Times New Roman" w:hAnsi="Times New Roman"/>
          <w:b/>
          <w:bCs/>
          <w:sz w:val="22"/>
          <w:szCs w:val="22"/>
        </w:rPr>
        <w:t>Observatio</w:t>
      </w:r>
      <w:r>
        <w:rPr>
          <w:rFonts w:ascii="Times New Roman" w:hAnsi="Times New Roman"/>
          <w:b/>
          <w:bCs/>
          <w:sz w:val="22"/>
          <w:szCs w:val="22"/>
        </w:rPr>
        <w:t xml:space="preserve">n </w:t>
      </w:r>
      <w:r w:rsidR="005C1E3B">
        <w:rPr>
          <w:rFonts w:ascii="Times New Roman" w:hAnsi="Times New Roman"/>
          <w:b/>
          <w:bCs/>
          <w:sz w:val="22"/>
          <w:szCs w:val="22"/>
        </w:rPr>
        <w:t>4</w:t>
      </w:r>
      <w:r>
        <w:rPr>
          <w:rFonts w:ascii="Times New Roman" w:hAnsi="Times New Roman"/>
          <w:b/>
          <w:bCs/>
          <w:sz w:val="22"/>
          <w:szCs w:val="22"/>
        </w:rPr>
        <w:t>:</w:t>
      </w:r>
      <w:r>
        <w:rPr>
          <w:rFonts w:ascii="Times New Roman" w:eastAsia="等线" w:hAnsi="Times New Roman" w:cstheme="minorBidi"/>
          <w:sz w:val="22"/>
          <w:szCs w:val="22"/>
        </w:rPr>
        <w:t xml:space="preserve"> </w:t>
      </w:r>
      <w:r w:rsidRPr="00E65D40">
        <w:rPr>
          <w:rFonts w:ascii="Times New Roman" w:hAnsi="Times New Roman"/>
          <w:b/>
          <w:bCs/>
          <w:sz w:val="22"/>
          <w:szCs w:val="22"/>
        </w:rPr>
        <w:t xml:space="preserve">For </w:t>
      </w:r>
      <w:r>
        <w:rPr>
          <w:rFonts w:ascii="Times New Roman" w:hAnsi="Times New Roman"/>
          <w:b/>
          <w:bCs/>
          <w:sz w:val="22"/>
          <w:szCs w:val="22"/>
        </w:rPr>
        <w:t xml:space="preserve">indirect event prediction temporal domain </w:t>
      </w:r>
      <w:r w:rsidRPr="00E65D40">
        <w:rPr>
          <w:rFonts w:ascii="Times New Roman" w:hAnsi="Times New Roman"/>
          <w:b/>
          <w:bCs/>
          <w:sz w:val="22"/>
          <w:szCs w:val="22"/>
        </w:rPr>
        <w:t>case A</w:t>
      </w:r>
      <w:r w:rsidR="000A2399">
        <w:rPr>
          <w:rFonts w:ascii="Times New Roman" w:hAnsi="Times New Roman"/>
          <w:b/>
          <w:bCs/>
          <w:sz w:val="22"/>
          <w:szCs w:val="22"/>
        </w:rPr>
        <w:t xml:space="preserve"> with HO modelling option 3</w:t>
      </w:r>
      <w:r w:rsidRPr="00E65D40">
        <w:rPr>
          <w:rFonts w:ascii="Times New Roman" w:hAnsi="Times New Roman"/>
          <w:b/>
          <w:bCs/>
          <w:sz w:val="22"/>
          <w:szCs w:val="22"/>
        </w:rPr>
        <w:t xml:space="preserve">, </w:t>
      </w:r>
      <w:r w:rsidR="000C58E6">
        <w:rPr>
          <w:rFonts w:ascii="Times New Roman" w:hAnsi="Times New Roman"/>
          <w:b/>
          <w:bCs/>
          <w:sz w:val="22"/>
          <w:szCs w:val="22"/>
        </w:rPr>
        <w:t xml:space="preserve">the </w:t>
      </w:r>
      <w:r w:rsidRPr="00E65D40">
        <w:rPr>
          <w:rFonts w:ascii="Times New Roman" w:hAnsi="Times New Roman"/>
          <w:b/>
          <w:bCs/>
          <w:sz w:val="22"/>
          <w:szCs w:val="22"/>
        </w:rPr>
        <w:t>AI</w:t>
      </w:r>
      <w:r>
        <w:rPr>
          <w:rFonts w:ascii="Times New Roman" w:hAnsi="Times New Roman"/>
          <w:b/>
          <w:bCs/>
          <w:sz w:val="22"/>
          <w:szCs w:val="22"/>
        </w:rPr>
        <w:t>-based HO</w:t>
      </w:r>
      <w:r w:rsidRPr="00E65D40">
        <w:rPr>
          <w:rFonts w:ascii="Times New Roman" w:hAnsi="Times New Roman"/>
          <w:b/>
          <w:bCs/>
          <w:sz w:val="22"/>
          <w:szCs w:val="22"/>
        </w:rPr>
        <w:t xml:space="preserve"> can provide </w:t>
      </w:r>
      <w:r w:rsidR="000C58E6">
        <w:rPr>
          <w:rFonts w:ascii="Times New Roman" w:hAnsi="Times New Roman"/>
          <w:b/>
          <w:bCs/>
          <w:sz w:val="22"/>
          <w:szCs w:val="22"/>
        </w:rPr>
        <w:t>~</w:t>
      </w:r>
      <w:r w:rsidR="000C58E6" w:rsidRPr="000C58E6">
        <w:rPr>
          <w:rFonts w:ascii="Times New Roman" w:hAnsi="Times New Roman"/>
          <w:b/>
          <w:bCs/>
          <w:sz w:val="22"/>
          <w:szCs w:val="22"/>
        </w:rPr>
        <w:t xml:space="preserve"> </w:t>
      </w:r>
      <w:r>
        <w:rPr>
          <w:rFonts w:ascii="Times New Roman" w:hAnsi="Times New Roman"/>
          <w:b/>
          <w:bCs/>
          <w:sz w:val="22"/>
          <w:szCs w:val="22"/>
        </w:rPr>
        <w:t>11</w:t>
      </w:r>
      <w:r w:rsidRPr="00E65D40">
        <w:rPr>
          <w:rFonts w:ascii="Times New Roman" w:hAnsi="Times New Roman"/>
          <w:b/>
          <w:bCs/>
          <w:sz w:val="22"/>
          <w:szCs w:val="22"/>
        </w:rPr>
        <w:t xml:space="preserve">% gain (in terms of </w:t>
      </w:r>
      <w:r>
        <w:rPr>
          <w:rFonts w:ascii="Times New Roman" w:hAnsi="Times New Roman"/>
          <w:b/>
          <w:bCs/>
          <w:sz w:val="22"/>
          <w:szCs w:val="22"/>
        </w:rPr>
        <w:t>camp on best cell rate</w:t>
      </w:r>
      <w:r w:rsidRPr="00E65D40">
        <w:rPr>
          <w:rFonts w:ascii="Times New Roman" w:hAnsi="Times New Roman"/>
          <w:b/>
          <w:bCs/>
          <w:sz w:val="22"/>
          <w:szCs w:val="22"/>
        </w:rPr>
        <w:t xml:space="preserve">) </w:t>
      </w:r>
      <w:r>
        <w:rPr>
          <w:rFonts w:ascii="Times New Roman" w:hAnsi="Times New Roman"/>
          <w:b/>
          <w:bCs/>
          <w:sz w:val="22"/>
          <w:szCs w:val="22"/>
        </w:rPr>
        <w:t>and ~</w:t>
      </w:r>
      <w:r w:rsidR="00585DB4">
        <w:rPr>
          <w:rFonts w:ascii="Times New Roman" w:hAnsi="Times New Roman"/>
          <w:b/>
          <w:bCs/>
          <w:sz w:val="22"/>
          <w:szCs w:val="22"/>
        </w:rPr>
        <w:t>19</w:t>
      </w:r>
      <w:r>
        <w:rPr>
          <w:rFonts w:ascii="Times New Roman" w:hAnsi="Times New Roman"/>
          <w:b/>
          <w:bCs/>
          <w:sz w:val="22"/>
          <w:szCs w:val="22"/>
        </w:rPr>
        <w:t xml:space="preserve">% gain (in terms of average </w:t>
      </w:r>
      <w:proofErr w:type="spellStart"/>
      <w:r>
        <w:rPr>
          <w:rFonts w:ascii="Times New Roman" w:hAnsi="Times New Roman"/>
          <w:b/>
          <w:bCs/>
          <w:sz w:val="22"/>
          <w:szCs w:val="22"/>
        </w:rPr>
        <w:t>ToS</w:t>
      </w:r>
      <w:proofErr w:type="spellEnd"/>
      <w:r>
        <w:rPr>
          <w:rFonts w:ascii="Times New Roman" w:hAnsi="Times New Roman"/>
          <w:b/>
          <w:bCs/>
          <w:sz w:val="22"/>
          <w:szCs w:val="22"/>
        </w:rPr>
        <w:t xml:space="preserve">) and </w:t>
      </w:r>
      <w:r w:rsidR="007A59AB">
        <w:rPr>
          <w:rFonts w:ascii="Times New Roman" w:hAnsi="Times New Roman"/>
          <w:b/>
          <w:bCs/>
          <w:sz w:val="22"/>
          <w:szCs w:val="22"/>
        </w:rPr>
        <w:t xml:space="preserve">12% </w:t>
      </w:r>
      <w:r w:rsidR="00585DB4">
        <w:rPr>
          <w:rFonts w:ascii="Times New Roman" w:hAnsi="Times New Roman"/>
          <w:b/>
          <w:bCs/>
          <w:sz w:val="22"/>
          <w:szCs w:val="22"/>
        </w:rPr>
        <w:t>reduce</w:t>
      </w:r>
      <w:r>
        <w:rPr>
          <w:rFonts w:ascii="Times New Roman" w:hAnsi="Times New Roman"/>
          <w:b/>
          <w:bCs/>
          <w:sz w:val="22"/>
          <w:szCs w:val="22"/>
        </w:rPr>
        <w:t xml:space="preserve"> of the total number of HOF per UE per</w:t>
      </w:r>
      <w:r w:rsidR="00F30B20">
        <w:rPr>
          <w:rFonts w:ascii="Times New Roman" w:hAnsi="Times New Roman"/>
          <w:b/>
          <w:bCs/>
          <w:sz w:val="22"/>
          <w:szCs w:val="22"/>
        </w:rPr>
        <w:t xml:space="preserve"> </w:t>
      </w:r>
      <w:r w:rsidR="00F30B20" w:rsidRPr="00F30B20">
        <w:rPr>
          <w:rFonts w:ascii="Times New Roman" w:hAnsi="Times New Roman"/>
          <w:b/>
          <w:bCs/>
          <w:sz w:val="22"/>
          <w:szCs w:val="22"/>
        </w:rPr>
        <w:t>compared to the legacy HO approach</w:t>
      </w:r>
      <w:r w:rsidRPr="00E65D40">
        <w:rPr>
          <w:rFonts w:ascii="Times New Roman" w:hAnsi="Times New Roman"/>
          <w:b/>
          <w:bCs/>
          <w:sz w:val="22"/>
          <w:szCs w:val="22"/>
        </w:rPr>
        <w:t xml:space="preserve">. </w:t>
      </w:r>
    </w:p>
    <w:p w14:paraId="0436CEED" w14:textId="54CBEC75" w:rsidR="000A2399" w:rsidRDefault="000A2399" w:rsidP="009F2D71">
      <w:pPr>
        <w:rPr>
          <w:rFonts w:ascii="Times New Roman" w:hAnsi="Times New Roman"/>
          <w:b/>
          <w:bCs/>
          <w:sz w:val="22"/>
          <w:szCs w:val="22"/>
        </w:rPr>
      </w:pPr>
      <w:r>
        <w:rPr>
          <w:rFonts w:ascii="Times New Roman" w:hAnsi="Times New Roman" w:hint="eastAsia"/>
          <w:b/>
          <w:bCs/>
          <w:sz w:val="22"/>
          <w:szCs w:val="22"/>
        </w:rPr>
        <w:t>P</w:t>
      </w:r>
      <w:r>
        <w:rPr>
          <w:rFonts w:ascii="Times New Roman" w:hAnsi="Times New Roman"/>
          <w:b/>
          <w:bCs/>
          <w:sz w:val="22"/>
          <w:szCs w:val="22"/>
        </w:rPr>
        <w:t xml:space="preserve">roposal </w:t>
      </w:r>
      <w:r w:rsidR="00947D75">
        <w:rPr>
          <w:rFonts w:ascii="Times New Roman" w:hAnsi="Times New Roman"/>
          <w:b/>
          <w:bCs/>
          <w:sz w:val="22"/>
          <w:szCs w:val="22"/>
        </w:rPr>
        <w:t>3</w:t>
      </w:r>
      <w:r>
        <w:rPr>
          <w:rFonts w:ascii="Times New Roman" w:hAnsi="Times New Roman"/>
          <w:b/>
          <w:bCs/>
          <w:sz w:val="22"/>
          <w:szCs w:val="22"/>
        </w:rPr>
        <w:t xml:space="preserve">: To capture the </w:t>
      </w:r>
      <w:r w:rsidRPr="000A2399">
        <w:rPr>
          <w:rFonts w:ascii="Times New Roman" w:hAnsi="Times New Roman"/>
          <w:b/>
          <w:bCs/>
          <w:sz w:val="22"/>
          <w:szCs w:val="22"/>
        </w:rPr>
        <w:t xml:space="preserve">observation that AI approach can </w:t>
      </w:r>
      <w:r>
        <w:rPr>
          <w:rFonts w:ascii="Times New Roman" w:hAnsi="Times New Roman"/>
          <w:b/>
          <w:bCs/>
          <w:sz w:val="22"/>
          <w:szCs w:val="22"/>
        </w:rPr>
        <w:t>improve</w:t>
      </w:r>
      <w:r w:rsidRPr="000A2399">
        <w:rPr>
          <w:rFonts w:ascii="Times New Roman" w:hAnsi="Times New Roman"/>
          <w:b/>
          <w:bCs/>
          <w:sz w:val="22"/>
          <w:szCs w:val="22"/>
        </w:rPr>
        <w:t xml:space="preserve"> the system-level performance </w:t>
      </w:r>
      <w:r>
        <w:rPr>
          <w:rFonts w:ascii="Times New Roman" w:hAnsi="Times New Roman"/>
          <w:b/>
          <w:bCs/>
          <w:sz w:val="22"/>
          <w:szCs w:val="22"/>
        </w:rPr>
        <w:t>of HO procedure</w:t>
      </w:r>
      <w:r w:rsidRPr="000A2399">
        <w:rPr>
          <w:rFonts w:ascii="Times New Roman" w:hAnsi="Times New Roman"/>
          <w:b/>
          <w:bCs/>
          <w:sz w:val="22"/>
          <w:szCs w:val="22"/>
        </w:rPr>
        <w:t xml:space="preserve"> for </w:t>
      </w:r>
      <w:r>
        <w:rPr>
          <w:rFonts w:ascii="Times New Roman" w:hAnsi="Times New Roman"/>
          <w:b/>
          <w:bCs/>
          <w:sz w:val="22"/>
          <w:szCs w:val="22"/>
        </w:rPr>
        <w:t>in</w:t>
      </w:r>
      <w:r w:rsidRPr="000A2399">
        <w:rPr>
          <w:rFonts w:ascii="Times New Roman" w:hAnsi="Times New Roman"/>
          <w:b/>
          <w:bCs/>
          <w:sz w:val="22"/>
          <w:szCs w:val="22"/>
        </w:rPr>
        <w:t xml:space="preserve">direct event prediction temporal domain case </w:t>
      </w:r>
      <w:r>
        <w:rPr>
          <w:rFonts w:ascii="Times New Roman" w:hAnsi="Times New Roman"/>
          <w:b/>
          <w:bCs/>
          <w:sz w:val="22"/>
          <w:szCs w:val="22"/>
        </w:rPr>
        <w:t>A with H</w:t>
      </w:r>
      <w:r w:rsidR="00BA0C28">
        <w:rPr>
          <w:rFonts w:ascii="Times New Roman" w:hAnsi="Times New Roman"/>
          <w:b/>
          <w:bCs/>
          <w:sz w:val="22"/>
          <w:szCs w:val="22"/>
        </w:rPr>
        <w:t>O</w:t>
      </w:r>
      <w:r>
        <w:rPr>
          <w:rFonts w:ascii="Times New Roman" w:hAnsi="Times New Roman"/>
          <w:b/>
          <w:bCs/>
          <w:sz w:val="22"/>
          <w:szCs w:val="22"/>
        </w:rPr>
        <w:t xml:space="preserve"> modelling option 3</w:t>
      </w:r>
      <w:r w:rsidRPr="000A2399">
        <w:rPr>
          <w:rFonts w:ascii="Times New Roman" w:hAnsi="Times New Roman"/>
          <w:b/>
          <w:bCs/>
          <w:sz w:val="22"/>
          <w:szCs w:val="22"/>
        </w:rPr>
        <w:t xml:space="preserve"> in the TR</w:t>
      </w:r>
      <w:r w:rsidR="00BC282C">
        <w:rPr>
          <w:rFonts w:ascii="Times New Roman" w:hAnsi="Times New Roman"/>
          <w:b/>
          <w:bCs/>
          <w:sz w:val="22"/>
          <w:szCs w:val="22"/>
        </w:rPr>
        <w:t>.</w:t>
      </w:r>
    </w:p>
    <w:p w14:paraId="67C815C4" w14:textId="2324A7DD" w:rsidR="00336874" w:rsidRPr="00336874" w:rsidRDefault="00107127" w:rsidP="00336874">
      <w:pPr>
        <w:pStyle w:val="2"/>
        <w:tabs>
          <w:tab w:val="num" w:pos="576"/>
        </w:tabs>
      </w:pPr>
      <w:r>
        <w:t>Direct event prediction</w:t>
      </w:r>
    </w:p>
    <w:p w14:paraId="362EC630" w14:textId="14AE1634" w:rsidR="00D37DBB" w:rsidRDefault="00BD0793" w:rsidP="00BD0793">
      <w:pPr>
        <w:pStyle w:val="3"/>
      </w:pPr>
      <w:r>
        <w:t>Labelling and output for Direct Event Prediction</w:t>
      </w:r>
    </w:p>
    <w:p w14:paraId="6441A019" w14:textId="3E22E208" w:rsidR="00101443" w:rsidRDefault="00D37DBB" w:rsidP="00560E1F">
      <w:pPr>
        <w:rPr>
          <w:rFonts w:ascii="Times New Roman" w:eastAsia="等线" w:hAnsi="Times New Roman" w:cstheme="minorBidi"/>
          <w:sz w:val="22"/>
          <w:szCs w:val="22"/>
          <w:lang w:val="en-US"/>
        </w:rPr>
      </w:pPr>
      <w:r>
        <w:rPr>
          <w:rFonts w:ascii="Times New Roman" w:eastAsia="等线" w:hAnsi="Times New Roman" w:cstheme="minorBidi"/>
          <w:sz w:val="22"/>
          <w:szCs w:val="22"/>
          <w:lang w:val="en-US"/>
        </w:rPr>
        <w:t xml:space="preserve">For direct event prediction, </w:t>
      </w:r>
      <w:r w:rsidR="00D3730B">
        <w:rPr>
          <w:rFonts w:ascii="Times New Roman" w:eastAsia="等线" w:hAnsi="Times New Roman" w:cstheme="minorBidi"/>
          <w:sz w:val="22"/>
          <w:szCs w:val="22"/>
          <w:lang w:val="en-US"/>
        </w:rPr>
        <w:t xml:space="preserve">RAN2 has agreed that </w:t>
      </w:r>
      <w:r w:rsidRPr="001278DF">
        <w:rPr>
          <w:rFonts w:ascii="Times New Roman" w:eastAsia="等线" w:hAnsi="Times New Roman" w:cstheme="minorBidi"/>
          <w:sz w:val="22"/>
          <w:szCs w:val="22"/>
          <w:lang w:val="en-US"/>
        </w:rPr>
        <w:t xml:space="preserve">the model output is the probability of event occurrence within a </w:t>
      </w:r>
      <w:r w:rsidRPr="00101443">
        <w:rPr>
          <w:rFonts w:ascii="Times New Roman" w:eastAsia="等线" w:hAnsi="Times New Roman" w:cstheme="minorBidi"/>
          <w:sz w:val="22"/>
          <w:szCs w:val="22"/>
          <w:lang w:val="en-US"/>
        </w:rPr>
        <w:t>time window.</w:t>
      </w:r>
      <w:r>
        <w:rPr>
          <w:rFonts w:ascii="Times New Roman" w:eastAsia="等线" w:hAnsi="Times New Roman" w:cstheme="minorBidi"/>
          <w:sz w:val="22"/>
          <w:szCs w:val="22"/>
          <w:lang w:val="en-US"/>
        </w:rPr>
        <w:t xml:space="preserve"> </w:t>
      </w:r>
      <w:r w:rsidR="00BD0793">
        <w:rPr>
          <w:rFonts w:ascii="Times New Roman" w:eastAsia="等线" w:hAnsi="Times New Roman" w:cstheme="minorBidi"/>
          <w:sz w:val="22"/>
          <w:szCs w:val="22"/>
          <w:lang w:val="en-US"/>
        </w:rPr>
        <w:t>And</w:t>
      </w:r>
      <w:r w:rsidR="0069152A" w:rsidRPr="0069152A">
        <w:rPr>
          <w:rFonts w:ascii="Times New Roman" w:eastAsia="等线" w:hAnsi="Times New Roman" w:cstheme="minorBidi"/>
          <w:sz w:val="22"/>
          <w:szCs w:val="22"/>
          <w:lang w:val="en-US"/>
        </w:rPr>
        <w:t xml:space="preserve"> </w:t>
      </w:r>
      <w:r w:rsidR="00BD0793">
        <w:rPr>
          <w:rFonts w:ascii="Times New Roman" w:eastAsia="等线" w:hAnsi="Times New Roman" w:cstheme="minorBidi"/>
          <w:sz w:val="22"/>
          <w:szCs w:val="22"/>
          <w:lang w:val="en-US"/>
        </w:rPr>
        <w:t xml:space="preserve">the occurrence </w:t>
      </w:r>
      <w:r w:rsidR="0069152A" w:rsidRPr="0069152A">
        <w:rPr>
          <w:rFonts w:ascii="Times New Roman" w:eastAsia="等线" w:hAnsi="Times New Roman" w:cstheme="minorBidi"/>
          <w:sz w:val="22"/>
          <w:szCs w:val="22"/>
          <w:lang w:val="en-US"/>
        </w:rPr>
        <w:t>window is equivalent to the prediction window.</w:t>
      </w:r>
      <w:r w:rsidR="0069152A">
        <w:rPr>
          <w:rFonts w:ascii="Times New Roman" w:eastAsia="等线" w:hAnsi="Times New Roman" w:cstheme="minorBidi"/>
          <w:sz w:val="22"/>
          <w:szCs w:val="22"/>
          <w:lang w:val="en-US"/>
        </w:rPr>
        <w:t xml:space="preserve"> </w:t>
      </w:r>
    </w:p>
    <w:p w14:paraId="17F433D7" w14:textId="77777777" w:rsidR="00101443" w:rsidRPr="00101443" w:rsidRDefault="00101443" w:rsidP="00101443">
      <w:pPr>
        <w:overflowPunct/>
        <w:autoSpaceDE/>
        <w:autoSpaceDN/>
        <w:adjustRightInd/>
        <w:spacing w:after="180"/>
        <w:jc w:val="center"/>
        <w:rPr>
          <w:rFonts w:ascii="Times New Roman" w:eastAsia="等线" w:hAnsi="Times New Roman"/>
          <w:lang w:eastAsia="en-US"/>
        </w:rPr>
      </w:pPr>
      <w:r w:rsidRPr="00101443">
        <w:rPr>
          <w:rFonts w:ascii="Times New Roman" w:eastAsia="等线" w:hAnsi="Times New Roman"/>
          <w:noProof/>
          <w:lang w:eastAsia="en-US"/>
        </w:rPr>
        <w:object w:dxaOrig="6285" w:dyaOrig="1125" w14:anchorId="21140443">
          <v:shape id="_x0000_i1033" type="#_x0000_t75" alt="" style="width:316.8pt;height:57.6pt" o:ole="">
            <v:imagedata r:id="rId27" o:title=""/>
          </v:shape>
          <o:OLEObject Type="Embed" ProgID="Visio.Drawing.15" ShapeID="_x0000_i1033" DrawAspect="Content" ObjectID="_1804685855" r:id="rId28"/>
        </w:object>
      </w:r>
    </w:p>
    <w:p w14:paraId="0E758D1C" w14:textId="0FC72357" w:rsidR="00101443" w:rsidRPr="00101443" w:rsidRDefault="00101443" w:rsidP="00101443">
      <w:pPr>
        <w:overflowPunct/>
        <w:autoSpaceDE/>
        <w:autoSpaceDN/>
        <w:adjustRightInd/>
        <w:spacing w:after="180"/>
        <w:jc w:val="center"/>
        <w:rPr>
          <w:rFonts w:ascii="Times New Roman" w:eastAsia="等线" w:hAnsi="Times New Roman"/>
        </w:rPr>
      </w:pPr>
      <w:r w:rsidRPr="00101443">
        <w:rPr>
          <w:rFonts w:ascii="Times New Roman" w:eastAsia="等线" w:hAnsi="Times New Roman" w:hint="eastAsia"/>
        </w:rPr>
        <w:t xml:space="preserve">Figure </w:t>
      </w:r>
      <w:r w:rsidR="00BD0793">
        <w:rPr>
          <w:rFonts w:ascii="Times New Roman" w:eastAsia="等线" w:hAnsi="Times New Roman"/>
        </w:rPr>
        <w:t>1</w:t>
      </w:r>
      <w:r w:rsidRPr="00101443">
        <w:rPr>
          <w:rFonts w:ascii="Times New Roman" w:eastAsia="等线" w:hAnsi="Times New Roman" w:hint="eastAsia"/>
        </w:rPr>
        <w:t xml:space="preserve">: </w:t>
      </w:r>
      <w:r w:rsidRPr="00101443">
        <w:rPr>
          <w:rFonts w:ascii="Times New Roman" w:eastAsia="等线" w:hAnsi="Times New Roman"/>
        </w:rPr>
        <w:t>occurrence</w:t>
      </w:r>
      <w:r w:rsidRPr="00101443">
        <w:rPr>
          <w:rFonts w:ascii="Times New Roman" w:eastAsia="等线" w:hAnsi="Times New Roman" w:hint="eastAsia"/>
        </w:rPr>
        <w:t xml:space="preserve"> window of direct prediction method</w:t>
      </w:r>
    </w:p>
    <w:p w14:paraId="16837968" w14:textId="3E745034" w:rsidR="00A3547E" w:rsidRDefault="00BD0793" w:rsidP="00BD0793">
      <w:pPr>
        <w:rPr>
          <w:rFonts w:ascii="Times New Roman" w:eastAsia="等线" w:hAnsi="Times New Roman" w:cstheme="minorBidi"/>
          <w:sz w:val="22"/>
          <w:szCs w:val="22"/>
        </w:rPr>
      </w:pPr>
      <w:r>
        <w:rPr>
          <w:rFonts w:ascii="Times New Roman" w:eastAsia="等线" w:hAnsi="Times New Roman" w:cstheme="minorBidi"/>
          <w:sz w:val="22"/>
          <w:szCs w:val="22"/>
        </w:rPr>
        <w:t>When training the direct event prediction model, the labelling is acquired based on legacy HO procedure with the agreed A3 event configuration</w:t>
      </w:r>
      <w:r w:rsidR="005B5FE1">
        <w:rPr>
          <w:rFonts w:ascii="Times New Roman" w:eastAsia="等线" w:hAnsi="Times New Roman" w:cstheme="minorBidi"/>
          <w:sz w:val="22"/>
          <w:szCs w:val="22"/>
        </w:rPr>
        <w:t>. T</w:t>
      </w:r>
      <w:r w:rsidR="00A3547E">
        <w:rPr>
          <w:rFonts w:ascii="Times New Roman" w:eastAsia="等线" w:hAnsi="Times New Roman" w:cstheme="minorBidi"/>
          <w:sz w:val="22"/>
          <w:szCs w:val="22"/>
        </w:rPr>
        <w:t xml:space="preserve">here are 2 possible options for labelling: </w:t>
      </w:r>
    </w:p>
    <w:p w14:paraId="1F053BBB" w14:textId="1E552B61" w:rsidR="00A3547E" w:rsidRDefault="00A3547E" w:rsidP="00BD0793">
      <w:pPr>
        <w:pStyle w:val="af0"/>
        <w:numPr>
          <w:ilvl w:val="0"/>
          <w:numId w:val="41"/>
        </w:numPr>
        <w:ind w:leftChars="0"/>
        <w:rPr>
          <w:rFonts w:ascii="Times New Roman" w:eastAsia="等线" w:hAnsi="Times New Roman" w:cstheme="minorBidi"/>
          <w:sz w:val="22"/>
          <w:szCs w:val="22"/>
        </w:rPr>
      </w:pPr>
      <w:r w:rsidRPr="00A3547E">
        <w:rPr>
          <w:rFonts w:ascii="Times New Roman" w:eastAsia="等线" w:hAnsi="Times New Roman" w:cstheme="minorBidi"/>
          <w:sz w:val="22"/>
          <w:szCs w:val="22"/>
        </w:rPr>
        <w:t xml:space="preserve">Option 1: </w:t>
      </w:r>
      <w:bookmarkStart w:id="39" w:name="_Hlk193808133"/>
      <w:r w:rsidRPr="00A3547E">
        <w:rPr>
          <w:rFonts w:ascii="Times New Roman" w:eastAsia="等线" w:hAnsi="Times New Roman" w:cstheme="minorBidi"/>
          <w:sz w:val="22"/>
          <w:szCs w:val="22"/>
        </w:rPr>
        <w:t>I</w:t>
      </w:r>
      <w:r w:rsidR="00BD0793" w:rsidRPr="00A3547E">
        <w:rPr>
          <w:rFonts w:ascii="Times New Roman" w:eastAsia="等线" w:hAnsi="Times New Roman" w:cstheme="minorBidi"/>
          <w:sz w:val="22"/>
          <w:szCs w:val="22"/>
        </w:rPr>
        <w:t xml:space="preserve">f </w:t>
      </w:r>
      <w:r w:rsidRPr="00A3547E">
        <w:rPr>
          <w:rFonts w:ascii="Times New Roman" w:eastAsia="等线" w:hAnsi="Times New Roman" w:cstheme="minorBidi"/>
          <w:sz w:val="22"/>
          <w:szCs w:val="22"/>
        </w:rPr>
        <w:t>no</w:t>
      </w:r>
      <w:r w:rsidR="00BD0793" w:rsidRPr="00A3547E">
        <w:rPr>
          <w:rFonts w:ascii="Times New Roman" w:eastAsia="等线" w:hAnsi="Times New Roman" w:cstheme="minorBidi"/>
          <w:sz w:val="22"/>
          <w:szCs w:val="22"/>
        </w:rPr>
        <w:t xml:space="preserve"> event happen</w:t>
      </w:r>
      <w:r w:rsidR="00687817">
        <w:rPr>
          <w:rFonts w:ascii="Times New Roman" w:eastAsia="等线" w:hAnsi="Times New Roman" w:cstheme="minorBidi"/>
          <w:sz w:val="22"/>
          <w:szCs w:val="22"/>
        </w:rPr>
        <w:t>s,</w:t>
      </w:r>
      <w:r w:rsidR="00BD0793" w:rsidRPr="00A3547E">
        <w:rPr>
          <w:rFonts w:ascii="Times New Roman" w:eastAsia="等线" w:hAnsi="Times New Roman" w:cstheme="minorBidi"/>
          <w:sz w:val="22"/>
          <w:szCs w:val="22"/>
        </w:rPr>
        <w:t xml:space="preserve"> the time sample </w:t>
      </w:r>
      <w:r w:rsidR="00687817" w:rsidRPr="00A3547E">
        <w:rPr>
          <w:rFonts w:ascii="Times New Roman" w:eastAsia="等线" w:hAnsi="Times New Roman" w:cstheme="minorBidi"/>
          <w:sz w:val="22"/>
          <w:szCs w:val="22"/>
        </w:rPr>
        <w:t>labelled</w:t>
      </w:r>
      <w:r w:rsidR="00BD0793" w:rsidRPr="00A3547E">
        <w:rPr>
          <w:rFonts w:ascii="Times New Roman" w:eastAsia="等线" w:hAnsi="Times New Roman" w:cstheme="minorBidi"/>
          <w:sz w:val="22"/>
          <w:szCs w:val="22"/>
        </w:rPr>
        <w:t xml:space="preserve"> </w:t>
      </w:r>
      <w:r w:rsidR="00687817">
        <w:rPr>
          <w:rFonts w:ascii="Times New Roman" w:eastAsia="等线" w:hAnsi="Times New Roman" w:cstheme="minorBidi"/>
          <w:sz w:val="22"/>
          <w:szCs w:val="22"/>
        </w:rPr>
        <w:t>as</w:t>
      </w:r>
      <w:r w:rsidR="00BD0793" w:rsidRPr="00A3547E">
        <w:rPr>
          <w:rFonts w:ascii="Times New Roman" w:eastAsia="等线" w:hAnsi="Times New Roman" w:cstheme="minorBidi"/>
          <w:sz w:val="22"/>
          <w:szCs w:val="22"/>
        </w:rPr>
        <w:t xml:space="preserve"> </w:t>
      </w:r>
      <w:r w:rsidRPr="00A3547E">
        <w:rPr>
          <w:rFonts w:ascii="Times New Roman" w:eastAsia="等线" w:hAnsi="Times New Roman" w:cstheme="minorBidi"/>
          <w:sz w:val="22"/>
          <w:szCs w:val="22"/>
        </w:rPr>
        <w:t>0</w:t>
      </w:r>
      <w:r w:rsidR="00687817">
        <w:rPr>
          <w:rFonts w:ascii="Times New Roman" w:eastAsia="等线" w:hAnsi="Times New Roman" w:cstheme="minorBidi"/>
          <w:sz w:val="22"/>
          <w:szCs w:val="22"/>
        </w:rPr>
        <w:t>;</w:t>
      </w:r>
      <w:r w:rsidR="00BD0793" w:rsidRPr="00A3547E">
        <w:rPr>
          <w:rFonts w:ascii="Times New Roman" w:eastAsia="等线" w:hAnsi="Times New Roman" w:cstheme="minorBidi"/>
          <w:sz w:val="22"/>
          <w:szCs w:val="22"/>
        </w:rPr>
        <w:t xml:space="preserve"> otherwise, the time sample labelled </w:t>
      </w:r>
      <w:r w:rsidR="00687817">
        <w:rPr>
          <w:rFonts w:ascii="Times New Roman" w:eastAsia="等线" w:hAnsi="Times New Roman" w:cstheme="minorBidi"/>
          <w:sz w:val="22"/>
          <w:szCs w:val="22"/>
        </w:rPr>
        <w:t>as</w:t>
      </w:r>
      <w:r w:rsidR="00BD0793" w:rsidRPr="00A3547E">
        <w:rPr>
          <w:rFonts w:ascii="Times New Roman" w:eastAsia="等线" w:hAnsi="Times New Roman" w:cstheme="minorBidi"/>
          <w:sz w:val="22"/>
          <w:szCs w:val="22"/>
        </w:rPr>
        <w:t xml:space="preserve"> </w:t>
      </w:r>
      <w:r w:rsidRPr="00A3547E">
        <w:rPr>
          <w:rFonts w:ascii="Times New Roman" w:eastAsia="等线" w:hAnsi="Times New Roman" w:cstheme="minorBidi"/>
          <w:sz w:val="22"/>
          <w:szCs w:val="22"/>
        </w:rPr>
        <w:t>1</w:t>
      </w:r>
      <w:r w:rsidR="00BD0793" w:rsidRPr="00A3547E">
        <w:rPr>
          <w:rFonts w:ascii="Times New Roman" w:eastAsia="等线" w:hAnsi="Times New Roman" w:cstheme="minorBidi"/>
          <w:sz w:val="22"/>
          <w:szCs w:val="22"/>
        </w:rPr>
        <w:t>.</w:t>
      </w:r>
      <w:bookmarkEnd w:id="39"/>
      <w:r w:rsidRPr="00A3547E">
        <w:rPr>
          <w:rFonts w:ascii="Times New Roman" w:eastAsia="等线" w:hAnsi="Times New Roman" w:cstheme="minorBidi"/>
          <w:sz w:val="22"/>
          <w:szCs w:val="22"/>
        </w:rPr>
        <w:t xml:space="preserve"> The direct event prediction is a binary classification issue.</w:t>
      </w:r>
    </w:p>
    <w:p w14:paraId="47086E17" w14:textId="5FF48E7B" w:rsidR="00A3547E" w:rsidRPr="00A3547E" w:rsidRDefault="00A3547E" w:rsidP="00BD0793">
      <w:pPr>
        <w:pStyle w:val="af0"/>
        <w:numPr>
          <w:ilvl w:val="0"/>
          <w:numId w:val="41"/>
        </w:numPr>
        <w:ind w:leftChars="0"/>
        <w:rPr>
          <w:rFonts w:ascii="Times New Roman" w:eastAsia="等线" w:hAnsi="Times New Roman" w:cstheme="minorBidi"/>
          <w:sz w:val="22"/>
          <w:szCs w:val="22"/>
        </w:rPr>
      </w:pPr>
      <w:r w:rsidRPr="00A3547E">
        <w:rPr>
          <w:rFonts w:ascii="Times New Roman" w:eastAsia="等线" w:hAnsi="Times New Roman" w:cstheme="minorBidi" w:hint="eastAsia"/>
          <w:sz w:val="22"/>
          <w:szCs w:val="22"/>
        </w:rPr>
        <w:t>O</w:t>
      </w:r>
      <w:r w:rsidRPr="00A3547E">
        <w:rPr>
          <w:rFonts w:ascii="Times New Roman" w:eastAsia="等线" w:hAnsi="Times New Roman" w:cstheme="minorBidi"/>
          <w:sz w:val="22"/>
          <w:szCs w:val="22"/>
        </w:rPr>
        <w:t>ption 2</w:t>
      </w:r>
      <w:r>
        <w:rPr>
          <w:rFonts w:ascii="Times New Roman" w:eastAsia="等线" w:hAnsi="Times New Roman" w:cstheme="minorBidi"/>
          <w:sz w:val="22"/>
          <w:szCs w:val="22"/>
        </w:rPr>
        <w:t>:</w:t>
      </w:r>
      <w:r w:rsidRPr="00A3547E">
        <w:rPr>
          <w:rFonts w:ascii="Times New Roman" w:eastAsia="等线" w:hAnsi="Times New Roman" w:cstheme="minorBidi"/>
          <w:sz w:val="22"/>
          <w:szCs w:val="22"/>
        </w:rPr>
        <w:t xml:space="preserve"> If there is no event happen</w:t>
      </w:r>
      <w:r w:rsidR="00687817">
        <w:rPr>
          <w:rFonts w:ascii="Times New Roman" w:eastAsia="等线" w:hAnsi="Times New Roman" w:cstheme="minorBidi"/>
          <w:sz w:val="22"/>
          <w:szCs w:val="22"/>
        </w:rPr>
        <w:t>s,</w:t>
      </w:r>
      <w:r w:rsidRPr="00A3547E">
        <w:rPr>
          <w:rFonts w:ascii="Times New Roman" w:eastAsia="等线" w:hAnsi="Times New Roman" w:cstheme="minorBidi"/>
          <w:sz w:val="22"/>
          <w:szCs w:val="22"/>
        </w:rPr>
        <w:t xml:space="preserve"> the time sample labelled </w:t>
      </w:r>
      <w:r w:rsidR="00687817">
        <w:rPr>
          <w:rFonts w:ascii="Times New Roman" w:eastAsia="等线" w:hAnsi="Times New Roman" w:cstheme="minorBidi"/>
          <w:sz w:val="22"/>
          <w:szCs w:val="22"/>
        </w:rPr>
        <w:t>as</w:t>
      </w:r>
      <w:r w:rsidRPr="00A3547E">
        <w:rPr>
          <w:rFonts w:ascii="Times New Roman" w:eastAsia="等线" w:hAnsi="Times New Roman" w:cstheme="minorBidi"/>
          <w:sz w:val="22"/>
          <w:szCs w:val="22"/>
        </w:rPr>
        <w:t xml:space="preserve"> 0</w:t>
      </w:r>
      <w:r w:rsidR="00687817">
        <w:rPr>
          <w:rFonts w:ascii="Times New Roman" w:eastAsia="等线" w:hAnsi="Times New Roman" w:cstheme="minorBidi"/>
          <w:sz w:val="22"/>
          <w:szCs w:val="22"/>
        </w:rPr>
        <w:t>;</w:t>
      </w:r>
      <w:r w:rsidRPr="00A3547E">
        <w:rPr>
          <w:rFonts w:ascii="Times New Roman" w:eastAsia="等线" w:hAnsi="Times New Roman" w:cstheme="minorBidi"/>
          <w:sz w:val="22"/>
          <w:szCs w:val="22"/>
        </w:rPr>
        <w:t xml:space="preserve"> otherwise, the time sample labelled </w:t>
      </w:r>
      <w:r w:rsidR="007439C9">
        <w:rPr>
          <w:rFonts w:ascii="Times New Roman" w:eastAsia="等线" w:hAnsi="Times New Roman" w:cstheme="minorBidi"/>
          <w:sz w:val="22"/>
          <w:szCs w:val="22"/>
        </w:rPr>
        <w:t>a</w:t>
      </w:r>
      <w:r w:rsidR="00687817">
        <w:rPr>
          <w:rFonts w:ascii="Times New Roman" w:eastAsia="等线" w:hAnsi="Times New Roman" w:cstheme="minorBidi"/>
          <w:sz w:val="22"/>
          <w:szCs w:val="22"/>
        </w:rPr>
        <w:t>s</w:t>
      </w:r>
      <w:r w:rsidRPr="00A3547E">
        <w:rPr>
          <w:rFonts w:ascii="Times New Roman" w:eastAsia="等线" w:hAnsi="Times New Roman" w:cstheme="minorBidi"/>
          <w:sz w:val="22"/>
          <w:szCs w:val="22"/>
        </w:rPr>
        <w:t xml:space="preserve"> 1</w:t>
      </w:r>
      <w:r w:rsidR="007439C9">
        <w:rPr>
          <w:rFonts w:ascii="Times New Roman" w:eastAsia="等线" w:hAnsi="Times New Roman" w:cstheme="minorBidi"/>
          <w:sz w:val="22"/>
          <w:szCs w:val="22"/>
        </w:rPr>
        <w:t>~N (target cell ID, e.g., N=</w:t>
      </w:r>
      <w:r w:rsidRPr="00A3547E">
        <w:rPr>
          <w:rFonts w:ascii="Times New Roman" w:eastAsia="等线" w:hAnsi="Times New Roman" w:cstheme="minorBidi"/>
          <w:sz w:val="22"/>
          <w:szCs w:val="22"/>
        </w:rPr>
        <w:t>21). The direct event prediction is a multiple-label classification issue.</w:t>
      </w:r>
    </w:p>
    <w:p w14:paraId="0701A360" w14:textId="5B75B795" w:rsidR="00A3547E" w:rsidRDefault="00A3547E" w:rsidP="00BD0793">
      <w:pPr>
        <w:rPr>
          <w:rFonts w:ascii="Times New Roman" w:eastAsia="等线" w:hAnsi="Times New Roman" w:cstheme="minorBidi"/>
          <w:sz w:val="22"/>
          <w:szCs w:val="22"/>
        </w:rPr>
      </w:pPr>
      <w:r>
        <w:rPr>
          <w:rFonts w:ascii="Times New Roman" w:eastAsia="等线" w:hAnsi="Times New Roman" w:cstheme="minorBidi"/>
          <w:sz w:val="22"/>
          <w:szCs w:val="22"/>
        </w:rPr>
        <w:t xml:space="preserve">Considering we utilize the method that UE starts the AI inference </w:t>
      </w:r>
      <w:r w:rsidRPr="00A3547E">
        <w:rPr>
          <w:rFonts w:ascii="Times New Roman" w:eastAsia="等线" w:hAnsi="Times New Roman" w:cstheme="minorBidi"/>
          <w:sz w:val="22"/>
          <w:szCs w:val="22"/>
        </w:rPr>
        <w:t>at t0</w:t>
      </w:r>
      <w:r>
        <w:rPr>
          <w:rFonts w:ascii="Times New Roman" w:eastAsia="等线" w:hAnsi="Times New Roman" w:cstheme="minorBidi"/>
          <w:sz w:val="22"/>
          <w:szCs w:val="22"/>
        </w:rPr>
        <w:t xml:space="preserve"> when </w:t>
      </w:r>
      <w:r w:rsidRPr="00A3547E">
        <w:rPr>
          <w:rFonts w:ascii="Times New Roman" w:eastAsia="等线" w:hAnsi="Times New Roman" w:cstheme="minorBidi"/>
          <w:sz w:val="22"/>
          <w:szCs w:val="22"/>
        </w:rPr>
        <w:t xml:space="preserve">the entering condition </w:t>
      </w:r>
      <w:r>
        <w:rPr>
          <w:rFonts w:ascii="Times New Roman" w:eastAsia="等线" w:hAnsi="Times New Roman" w:cstheme="minorBidi"/>
          <w:sz w:val="22"/>
          <w:szCs w:val="22"/>
        </w:rPr>
        <w:t>is fulfilled. We can get the target cell ID based on actual measurement at t0</w:t>
      </w:r>
      <w:r w:rsidR="000F6869">
        <w:rPr>
          <w:rFonts w:ascii="Times New Roman" w:eastAsia="等线" w:hAnsi="Times New Roman" w:cstheme="minorBidi"/>
          <w:sz w:val="22"/>
          <w:szCs w:val="22"/>
        </w:rPr>
        <w:t>.</w:t>
      </w:r>
      <w:r>
        <w:rPr>
          <w:rFonts w:ascii="Times New Roman" w:eastAsia="等线" w:hAnsi="Times New Roman" w:cstheme="minorBidi"/>
          <w:sz w:val="22"/>
          <w:szCs w:val="22"/>
        </w:rPr>
        <w:t xml:space="preserve"> </w:t>
      </w:r>
      <w:r w:rsidR="000F6869" w:rsidRPr="000F6869">
        <w:rPr>
          <w:rFonts w:ascii="Times New Roman" w:eastAsia="等线" w:hAnsi="Times New Roman" w:cstheme="minorBidi"/>
          <w:sz w:val="22"/>
          <w:szCs w:val="22"/>
        </w:rPr>
        <w:t>Since the prediction of the target cell ID will introduce extra complexity, we will take option 1 to evaluate the direct event prediction.</w:t>
      </w:r>
      <w:r>
        <w:rPr>
          <w:rFonts w:ascii="Times New Roman" w:eastAsia="等线" w:hAnsi="Times New Roman" w:cstheme="minorBidi" w:hint="eastAsia"/>
          <w:sz w:val="22"/>
          <w:szCs w:val="22"/>
        </w:rPr>
        <w:t xml:space="preserve"> </w:t>
      </w:r>
    </w:p>
    <w:p w14:paraId="18BCCA73" w14:textId="4E5FEBDF" w:rsidR="00A3547E" w:rsidRPr="00A3547E" w:rsidRDefault="00A3547E" w:rsidP="00A3547E">
      <w:pPr>
        <w:overflowPunct/>
        <w:autoSpaceDE/>
        <w:autoSpaceDN/>
        <w:adjustRightInd/>
        <w:spacing w:before="120"/>
        <w:rPr>
          <w:rFonts w:ascii="Times New Roman" w:eastAsia="等线" w:hAnsi="Times New Roman" w:cs="Arial"/>
          <w:b/>
          <w:bCs/>
          <w:noProof/>
          <w:kern w:val="2"/>
          <w:sz w:val="22"/>
          <w:szCs w:val="22"/>
          <w:lang w:val="en-US"/>
        </w:rPr>
      </w:pPr>
      <w:r w:rsidRPr="00A3547E">
        <w:rPr>
          <w:rFonts w:ascii="Times New Roman" w:eastAsia="等线" w:hAnsi="Times New Roman" w:cs="Arial" w:hint="eastAsia"/>
          <w:b/>
          <w:bCs/>
          <w:noProof/>
          <w:kern w:val="2"/>
          <w:sz w:val="22"/>
          <w:szCs w:val="22"/>
          <w:lang w:val="en-US"/>
        </w:rPr>
        <w:t>P</w:t>
      </w:r>
      <w:r w:rsidRPr="00A3547E">
        <w:rPr>
          <w:rFonts w:ascii="Times New Roman" w:eastAsia="等线" w:hAnsi="Times New Roman" w:cs="Arial"/>
          <w:b/>
          <w:bCs/>
          <w:noProof/>
          <w:kern w:val="2"/>
          <w:sz w:val="22"/>
          <w:szCs w:val="22"/>
          <w:lang w:val="en-US"/>
        </w:rPr>
        <w:t xml:space="preserve">roposal </w:t>
      </w:r>
      <w:r w:rsidR="00912948">
        <w:rPr>
          <w:rFonts w:ascii="Times New Roman" w:eastAsia="等线" w:hAnsi="Times New Roman" w:cs="Arial"/>
          <w:b/>
          <w:bCs/>
          <w:noProof/>
          <w:kern w:val="2"/>
          <w:sz w:val="22"/>
          <w:szCs w:val="22"/>
          <w:lang w:val="en-US"/>
        </w:rPr>
        <w:t>4</w:t>
      </w:r>
      <w:r w:rsidRPr="00A3547E">
        <w:rPr>
          <w:rFonts w:ascii="Times New Roman" w:eastAsia="等线" w:hAnsi="Times New Roman" w:cs="Arial"/>
          <w:b/>
          <w:bCs/>
          <w:noProof/>
          <w:kern w:val="2"/>
          <w:sz w:val="22"/>
          <w:szCs w:val="22"/>
          <w:lang w:val="en-US"/>
        </w:rPr>
        <w:t xml:space="preserve">: </w:t>
      </w:r>
      <w:r w:rsidR="003F2E40">
        <w:rPr>
          <w:rFonts w:ascii="Times New Roman" w:eastAsia="等线" w:hAnsi="Times New Roman" w:cs="Arial"/>
          <w:b/>
          <w:bCs/>
          <w:noProof/>
          <w:kern w:val="2"/>
          <w:sz w:val="22"/>
          <w:szCs w:val="22"/>
          <w:lang w:val="en-US"/>
        </w:rPr>
        <w:t>D</w:t>
      </w:r>
      <w:r w:rsidRPr="00A3547E">
        <w:rPr>
          <w:rFonts w:ascii="Times New Roman" w:eastAsia="等线" w:hAnsi="Times New Roman" w:cs="Arial"/>
          <w:b/>
          <w:bCs/>
          <w:noProof/>
          <w:kern w:val="2"/>
          <w:sz w:val="22"/>
          <w:szCs w:val="22"/>
          <w:lang w:val="en-US"/>
        </w:rPr>
        <w:t>irect event prediction</w:t>
      </w:r>
      <w:r w:rsidR="007439C9">
        <w:rPr>
          <w:rFonts w:ascii="Times New Roman" w:eastAsia="等线" w:hAnsi="Times New Roman" w:cs="Arial"/>
          <w:b/>
          <w:bCs/>
          <w:noProof/>
          <w:kern w:val="2"/>
          <w:sz w:val="22"/>
          <w:szCs w:val="22"/>
          <w:lang w:val="en-US"/>
        </w:rPr>
        <w:t xml:space="preserve"> can be considered as a binary classification issue, i.e. </w:t>
      </w:r>
      <w:r w:rsidRPr="00A3547E">
        <w:rPr>
          <w:rFonts w:ascii="Times New Roman" w:eastAsia="等线" w:hAnsi="Times New Roman" w:cs="Arial"/>
          <w:b/>
          <w:bCs/>
          <w:noProof/>
          <w:kern w:val="2"/>
          <w:sz w:val="22"/>
          <w:szCs w:val="22"/>
          <w:lang w:val="en-US"/>
        </w:rPr>
        <w:t xml:space="preserve">, if </w:t>
      </w:r>
      <w:r w:rsidR="007439C9">
        <w:rPr>
          <w:rFonts w:ascii="Times New Roman" w:eastAsia="等线" w:hAnsi="Times New Roman" w:cs="Arial"/>
          <w:b/>
          <w:bCs/>
          <w:noProof/>
          <w:kern w:val="2"/>
          <w:sz w:val="22"/>
          <w:szCs w:val="22"/>
          <w:lang w:val="en-US"/>
        </w:rPr>
        <w:t xml:space="preserve">the </w:t>
      </w:r>
      <w:r w:rsidRPr="00A3547E">
        <w:rPr>
          <w:rFonts w:ascii="Times New Roman" w:eastAsia="等线" w:hAnsi="Times New Roman" w:cs="Arial"/>
          <w:b/>
          <w:bCs/>
          <w:noProof/>
          <w:kern w:val="2"/>
          <w:sz w:val="22"/>
          <w:szCs w:val="22"/>
          <w:lang w:val="en-US"/>
        </w:rPr>
        <w:t>event happen</w:t>
      </w:r>
      <w:r w:rsidR="007439C9">
        <w:rPr>
          <w:rFonts w:ascii="Times New Roman" w:eastAsia="等线" w:hAnsi="Times New Roman" w:cs="Arial"/>
          <w:b/>
          <w:bCs/>
          <w:noProof/>
          <w:kern w:val="2"/>
          <w:sz w:val="22"/>
          <w:szCs w:val="22"/>
          <w:lang w:val="en-US"/>
        </w:rPr>
        <w:t>,</w:t>
      </w:r>
      <w:r w:rsidRPr="00A3547E">
        <w:rPr>
          <w:rFonts w:ascii="Times New Roman" w:eastAsia="等线" w:hAnsi="Times New Roman" w:cs="Arial"/>
          <w:b/>
          <w:bCs/>
          <w:noProof/>
          <w:kern w:val="2"/>
          <w:sz w:val="22"/>
          <w:szCs w:val="22"/>
          <w:lang w:val="en-US"/>
        </w:rPr>
        <w:t xml:space="preserve"> the time sample</w:t>
      </w:r>
      <w:r w:rsidR="007439C9">
        <w:rPr>
          <w:rFonts w:ascii="Times New Roman" w:eastAsia="等线" w:hAnsi="Times New Roman" w:cs="Arial"/>
          <w:b/>
          <w:bCs/>
          <w:noProof/>
          <w:kern w:val="2"/>
          <w:sz w:val="22"/>
          <w:szCs w:val="22"/>
          <w:lang w:val="en-US"/>
        </w:rPr>
        <w:t xml:space="preserve"> is</w:t>
      </w:r>
      <w:r w:rsidRPr="00A3547E">
        <w:rPr>
          <w:rFonts w:ascii="Times New Roman" w:eastAsia="等线" w:hAnsi="Times New Roman" w:cs="Arial"/>
          <w:b/>
          <w:bCs/>
          <w:noProof/>
          <w:kern w:val="2"/>
          <w:sz w:val="22"/>
          <w:szCs w:val="22"/>
          <w:lang w:val="en-US"/>
        </w:rPr>
        <w:t xml:space="preserve"> labelled </w:t>
      </w:r>
      <w:r w:rsidR="00896608">
        <w:rPr>
          <w:rFonts w:ascii="Times New Roman" w:eastAsia="等线" w:hAnsi="Times New Roman" w:cs="Arial"/>
          <w:b/>
          <w:bCs/>
          <w:noProof/>
          <w:kern w:val="2"/>
          <w:sz w:val="22"/>
          <w:szCs w:val="22"/>
          <w:lang w:val="en-US"/>
        </w:rPr>
        <w:t>as</w:t>
      </w:r>
      <w:r w:rsidRPr="00A3547E">
        <w:rPr>
          <w:rFonts w:ascii="Times New Roman" w:eastAsia="等线" w:hAnsi="Times New Roman" w:cs="Arial"/>
          <w:b/>
          <w:bCs/>
          <w:noProof/>
          <w:kern w:val="2"/>
          <w:sz w:val="22"/>
          <w:szCs w:val="22"/>
          <w:lang w:val="en-US"/>
        </w:rPr>
        <w:t xml:space="preserve"> 0</w:t>
      </w:r>
      <w:r w:rsidR="007439C9">
        <w:rPr>
          <w:rFonts w:ascii="Times New Roman" w:eastAsia="等线" w:hAnsi="Times New Roman" w:cs="Arial"/>
          <w:b/>
          <w:bCs/>
          <w:noProof/>
          <w:kern w:val="2"/>
          <w:sz w:val="22"/>
          <w:szCs w:val="22"/>
          <w:lang w:val="en-US"/>
        </w:rPr>
        <w:t>;</w:t>
      </w:r>
      <w:r w:rsidRPr="00A3547E">
        <w:rPr>
          <w:rFonts w:ascii="Times New Roman" w:eastAsia="等线" w:hAnsi="Times New Roman" w:cs="Arial"/>
          <w:b/>
          <w:bCs/>
          <w:noProof/>
          <w:kern w:val="2"/>
          <w:sz w:val="22"/>
          <w:szCs w:val="22"/>
          <w:lang w:val="en-US"/>
        </w:rPr>
        <w:t>otherwise, the time sample</w:t>
      </w:r>
      <w:r w:rsidR="007439C9">
        <w:rPr>
          <w:rFonts w:ascii="Times New Roman" w:eastAsia="等线" w:hAnsi="Times New Roman" w:cs="Arial"/>
          <w:b/>
          <w:bCs/>
          <w:noProof/>
          <w:kern w:val="2"/>
          <w:sz w:val="22"/>
          <w:szCs w:val="22"/>
          <w:lang w:val="en-US"/>
        </w:rPr>
        <w:t xml:space="preserve"> is</w:t>
      </w:r>
      <w:r w:rsidRPr="00A3547E">
        <w:rPr>
          <w:rFonts w:ascii="Times New Roman" w:eastAsia="等线" w:hAnsi="Times New Roman" w:cs="Arial"/>
          <w:b/>
          <w:bCs/>
          <w:noProof/>
          <w:kern w:val="2"/>
          <w:sz w:val="22"/>
          <w:szCs w:val="22"/>
          <w:lang w:val="en-US"/>
        </w:rPr>
        <w:t xml:space="preserve"> labelled </w:t>
      </w:r>
      <w:r w:rsidR="00896608">
        <w:rPr>
          <w:rFonts w:ascii="Times New Roman" w:eastAsia="等线" w:hAnsi="Times New Roman" w:cs="Arial"/>
          <w:b/>
          <w:bCs/>
          <w:noProof/>
          <w:kern w:val="2"/>
          <w:sz w:val="22"/>
          <w:szCs w:val="22"/>
          <w:lang w:val="en-US"/>
        </w:rPr>
        <w:t>as</w:t>
      </w:r>
      <w:r w:rsidRPr="00A3547E">
        <w:rPr>
          <w:rFonts w:ascii="Times New Roman" w:eastAsia="等线" w:hAnsi="Times New Roman" w:cs="Arial"/>
          <w:b/>
          <w:bCs/>
          <w:noProof/>
          <w:kern w:val="2"/>
          <w:sz w:val="22"/>
          <w:szCs w:val="22"/>
          <w:lang w:val="en-US"/>
        </w:rPr>
        <w:t xml:space="preserve"> 1. </w:t>
      </w:r>
    </w:p>
    <w:p w14:paraId="6D8CA715" w14:textId="5D4253A4" w:rsidR="00BD0793" w:rsidRPr="00E1276C" w:rsidRDefault="00BD0793" w:rsidP="00BD0793">
      <w:pPr>
        <w:rPr>
          <w:rFonts w:ascii="Times New Roman" w:eastAsia="等线" w:hAnsi="Times New Roman" w:cstheme="minorBidi"/>
          <w:sz w:val="22"/>
          <w:szCs w:val="22"/>
          <w:u w:val="single"/>
        </w:rPr>
      </w:pPr>
      <w:r w:rsidRPr="00BD0793">
        <w:rPr>
          <w:rFonts w:ascii="Times New Roman" w:eastAsia="等线" w:hAnsi="Times New Roman" w:cstheme="minorBidi"/>
          <w:sz w:val="22"/>
          <w:szCs w:val="22"/>
        </w:rPr>
        <w:t>The difference between indirect and direct is the model output and the us</w:t>
      </w:r>
      <w:r>
        <w:rPr>
          <w:rFonts w:ascii="Times New Roman" w:eastAsia="等线" w:hAnsi="Times New Roman" w:cstheme="minorBidi"/>
          <w:sz w:val="22"/>
          <w:szCs w:val="22"/>
        </w:rPr>
        <w:t>a</w:t>
      </w:r>
      <w:r w:rsidRPr="00BD0793">
        <w:rPr>
          <w:rFonts w:ascii="Times New Roman" w:eastAsia="等线" w:hAnsi="Times New Roman" w:cstheme="minorBidi"/>
          <w:sz w:val="22"/>
          <w:szCs w:val="22"/>
        </w:rPr>
        <w:t xml:space="preserve">ge of the output. </w:t>
      </w:r>
      <w:r>
        <w:rPr>
          <w:rFonts w:ascii="Times New Roman" w:eastAsia="等线" w:hAnsi="Times New Roman" w:cstheme="minorBidi"/>
          <w:sz w:val="22"/>
          <w:szCs w:val="22"/>
        </w:rPr>
        <w:t>F</w:t>
      </w:r>
      <w:r w:rsidRPr="00BD0793">
        <w:rPr>
          <w:rFonts w:ascii="Times New Roman" w:eastAsia="等线" w:hAnsi="Times New Roman" w:cstheme="minorBidi"/>
          <w:sz w:val="22"/>
          <w:szCs w:val="22"/>
        </w:rPr>
        <w:t xml:space="preserve">or indirect, </w:t>
      </w:r>
      <w:r w:rsidR="00A3547E">
        <w:rPr>
          <w:rFonts w:ascii="Times New Roman" w:eastAsia="等线" w:hAnsi="Times New Roman" w:cstheme="minorBidi"/>
          <w:sz w:val="22"/>
          <w:szCs w:val="22"/>
        </w:rPr>
        <w:t xml:space="preserve">the model output is RSRP value, and </w:t>
      </w:r>
      <w:r w:rsidRPr="00BD0793">
        <w:rPr>
          <w:rFonts w:ascii="Times New Roman" w:eastAsia="等线" w:hAnsi="Times New Roman" w:cstheme="minorBidi"/>
          <w:sz w:val="22"/>
          <w:szCs w:val="22"/>
        </w:rPr>
        <w:t xml:space="preserve">we use the predicted </w:t>
      </w:r>
      <w:r>
        <w:rPr>
          <w:rFonts w:ascii="Times New Roman" w:eastAsia="等线" w:hAnsi="Times New Roman" w:cstheme="minorBidi"/>
          <w:sz w:val="22"/>
          <w:szCs w:val="22"/>
        </w:rPr>
        <w:t>RSRP</w:t>
      </w:r>
      <w:r w:rsidRPr="00BD0793">
        <w:rPr>
          <w:rFonts w:ascii="Times New Roman" w:eastAsia="等线" w:hAnsi="Times New Roman" w:cstheme="minorBidi"/>
          <w:sz w:val="22"/>
          <w:szCs w:val="22"/>
        </w:rPr>
        <w:t xml:space="preserve"> to derive whether the event</w:t>
      </w:r>
      <w:r>
        <w:rPr>
          <w:rFonts w:ascii="Times New Roman" w:eastAsia="等线" w:hAnsi="Times New Roman" w:cstheme="minorBidi"/>
          <w:sz w:val="22"/>
          <w:szCs w:val="22"/>
        </w:rPr>
        <w:t xml:space="preserve"> </w:t>
      </w:r>
      <w:r w:rsidRPr="00BD0793">
        <w:rPr>
          <w:rFonts w:ascii="Times New Roman" w:eastAsia="等线" w:hAnsi="Times New Roman" w:cstheme="minorBidi"/>
          <w:sz w:val="22"/>
          <w:szCs w:val="22"/>
        </w:rPr>
        <w:t>will happen</w:t>
      </w:r>
      <w:r w:rsidR="00A3547E">
        <w:rPr>
          <w:rFonts w:ascii="Times New Roman" w:eastAsia="等线" w:hAnsi="Times New Roman" w:cstheme="minorBidi"/>
          <w:sz w:val="22"/>
          <w:szCs w:val="22"/>
        </w:rPr>
        <w:t>.</w:t>
      </w:r>
      <w:r w:rsidRPr="00BD0793">
        <w:rPr>
          <w:rFonts w:ascii="Times New Roman" w:eastAsia="等线" w:hAnsi="Times New Roman" w:cstheme="minorBidi"/>
          <w:sz w:val="22"/>
          <w:szCs w:val="22"/>
        </w:rPr>
        <w:t xml:space="preserve"> </w:t>
      </w:r>
      <w:r w:rsidR="00A3547E">
        <w:rPr>
          <w:rFonts w:ascii="Times New Roman" w:eastAsia="等线" w:hAnsi="Times New Roman" w:cstheme="minorBidi"/>
          <w:sz w:val="22"/>
          <w:szCs w:val="22"/>
        </w:rPr>
        <w:t>W</w:t>
      </w:r>
      <w:r>
        <w:rPr>
          <w:rFonts w:ascii="Times New Roman" w:eastAsia="等线" w:hAnsi="Times New Roman" w:cstheme="minorBidi"/>
          <w:sz w:val="22"/>
          <w:szCs w:val="22"/>
        </w:rPr>
        <w:t xml:space="preserve">hile </w:t>
      </w:r>
      <w:r w:rsidR="00A3547E">
        <w:rPr>
          <w:rFonts w:ascii="Times New Roman" w:eastAsia="等线" w:hAnsi="Times New Roman" w:cstheme="minorBidi"/>
          <w:sz w:val="22"/>
          <w:szCs w:val="22"/>
        </w:rPr>
        <w:t xml:space="preserve">the </w:t>
      </w:r>
      <w:r w:rsidRPr="00BD0793">
        <w:rPr>
          <w:rFonts w:ascii="Times New Roman" w:eastAsia="等线" w:hAnsi="Times New Roman" w:cstheme="minorBidi"/>
          <w:sz w:val="22"/>
          <w:szCs w:val="22"/>
        </w:rPr>
        <w:t xml:space="preserve">direct event prediction directly output </w:t>
      </w:r>
      <w:r w:rsidR="00A3547E">
        <w:rPr>
          <w:rFonts w:ascii="Times New Roman" w:eastAsia="等线" w:hAnsi="Times New Roman" w:cstheme="minorBidi"/>
          <w:sz w:val="22"/>
          <w:szCs w:val="22"/>
        </w:rPr>
        <w:t xml:space="preserve">is </w:t>
      </w:r>
      <w:r w:rsidRPr="00BD0793">
        <w:rPr>
          <w:rFonts w:ascii="Times New Roman" w:eastAsia="等线" w:hAnsi="Times New Roman" w:cstheme="minorBidi"/>
          <w:sz w:val="22"/>
          <w:szCs w:val="22"/>
        </w:rPr>
        <w:t>whether the event will happen.</w:t>
      </w:r>
      <w:r>
        <w:rPr>
          <w:rFonts w:ascii="Times New Roman" w:eastAsia="等线" w:hAnsi="Times New Roman" w:cstheme="minorBidi"/>
          <w:sz w:val="22"/>
          <w:szCs w:val="22"/>
        </w:rPr>
        <w:t xml:space="preserve"> </w:t>
      </w:r>
      <w:r w:rsidR="00A3547E">
        <w:rPr>
          <w:rFonts w:ascii="Times New Roman" w:eastAsia="等线" w:hAnsi="Times New Roman" w:cstheme="minorBidi"/>
          <w:sz w:val="22"/>
          <w:szCs w:val="22"/>
        </w:rPr>
        <w:t xml:space="preserve">If we use probability </w:t>
      </w:r>
      <w:r w:rsidR="00A93775">
        <w:rPr>
          <w:rFonts w:ascii="Times New Roman" w:eastAsia="等线" w:hAnsi="Times New Roman" w:cstheme="minorBidi"/>
          <w:sz w:val="22"/>
          <w:szCs w:val="22"/>
        </w:rPr>
        <w:t>of occurrence window as output</w:t>
      </w:r>
      <w:r w:rsidR="00A3547E">
        <w:rPr>
          <w:rFonts w:ascii="Times New Roman" w:eastAsia="等线" w:hAnsi="Times New Roman" w:cstheme="minorBidi"/>
          <w:sz w:val="22"/>
          <w:szCs w:val="22"/>
        </w:rPr>
        <w:t>, we always need a threshold (e.g., P</w:t>
      </w:r>
      <w:r w:rsidR="00A3547E" w:rsidRPr="00896608">
        <w:rPr>
          <w:rFonts w:ascii="Times New Roman" w:eastAsia="等线" w:hAnsi="Times New Roman" w:cstheme="minorBidi"/>
          <w:sz w:val="22"/>
          <w:szCs w:val="22"/>
          <w:vertAlign w:val="subscript"/>
        </w:rPr>
        <w:t>t</w:t>
      </w:r>
      <w:r w:rsidR="00A3547E">
        <w:rPr>
          <w:rFonts w:ascii="Times New Roman" w:eastAsia="等线" w:hAnsi="Times New Roman" w:cstheme="minorBidi"/>
          <w:sz w:val="22"/>
          <w:szCs w:val="22"/>
        </w:rPr>
        <w:t>) to compare with the model output probability (P</w:t>
      </w:r>
      <w:r w:rsidR="00A3547E" w:rsidRPr="00896608">
        <w:rPr>
          <w:rFonts w:ascii="Times New Roman" w:eastAsia="等线" w:hAnsi="Times New Roman" w:cstheme="minorBidi"/>
          <w:sz w:val="22"/>
          <w:szCs w:val="22"/>
          <w:vertAlign w:val="subscript"/>
        </w:rPr>
        <w:t>0</w:t>
      </w:r>
      <w:r w:rsidR="00A3547E">
        <w:rPr>
          <w:rFonts w:ascii="Times New Roman" w:eastAsia="等线" w:hAnsi="Times New Roman" w:cstheme="minorBidi"/>
          <w:sz w:val="22"/>
          <w:szCs w:val="22"/>
        </w:rPr>
        <w:t xml:space="preserve">) to decide </w:t>
      </w:r>
      <w:r w:rsidR="00A3547E" w:rsidRPr="00A3547E">
        <w:rPr>
          <w:rFonts w:ascii="Times New Roman" w:eastAsia="等线" w:hAnsi="Times New Roman" w:cstheme="minorBidi"/>
          <w:sz w:val="22"/>
          <w:szCs w:val="22"/>
        </w:rPr>
        <w:t>whether the event will happen</w:t>
      </w:r>
      <w:r w:rsidR="00A3547E">
        <w:rPr>
          <w:rFonts w:ascii="Times New Roman" w:eastAsia="等线" w:hAnsi="Times New Roman" w:cstheme="minorBidi"/>
          <w:sz w:val="22"/>
          <w:szCs w:val="22"/>
        </w:rPr>
        <w:t xml:space="preserve"> (i.e., if P</w:t>
      </w:r>
      <w:r w:rsidR="00A93775" w:rsidRPr="00896608">
        <w:rPr>
          <w:rFonts w:ascii="Times New Roman" w:eastAsia="等线" w:hAnsi="Times New Roman" w:cstheme="minorBidi"/>
          <w:sz w:val="22"/>
          <w:szCs w:val="22"/>
          <w:vertAlign w:val="subscript"/>
        </w:rPr>
        <w:t>t</w:t>
      </w:r>
      <w:r w:rsidR="00A93775">
        <w:rPr>
          <w:rFonts w:ascii="Times New Roman" w:eastAsia="等线" w:hAnsi="Times New Roman" w:cstheme="minorBidi"/>
          <w:sz w:val="22"/>
          <w:szCs w:val="22"/>
        </w:rPr>
        <w:t xml:space="preserve"> &gt; P</w:t>
      </w:r>
      <w:r w:rsidR="00A93775" w:rsidRPr="00896608">
        <w:rPr>
          <w:rFonts w:ascii="Times New Roman" w:eastAsia="等线" w:hAnsi="Times New Roman" w:cstheme="minorBidi"/>
          <w:sz w:val="22"/>
          <w:szCs w:val="22"/>
          <w:vertAlign w:val="subscript"/>
        </w:rPr>
        <w:t>0</w:t>
      </w:r>
      <w:r w:rsidR="00A93775">
        <w:rPr>
          <w:rFonts w:ascii="Times New Roman" w:eastAsia="等线" w:hAnsi="Times New Roman" w:cstheme="minorBidi"/>
          <w:sz w:val="22"/>
          <w:szCs w:val="22"/>
        </w:rPr>
        <w:t xml:space="preserve">, the event is predicted to be happen; otherwise, </w:t>
      </w:r>
      <w:r w:rsidR="00A93775" w:rsidRPr="00A93775">
        <w:rPr>
          <w:rFonts w:ascii="Times New Roman" w:eastAsia="等线" w:hAnsi="Times New Roman" w:cstheme="minorBidi"/>
          <w:sz w:val="22"/>
          <w:szCs w:val="22"/>
        </w:rPr>
        <w:t xml:space="preserve">the event is predicted to </w:t>
      </w:r>
      <w:r w:rsidR="00A93775">
        <w:rPr>
          <w:rFonts w:ascii="Times New Roman" w:eastAsia="等线" w:hAnsi="Times New Roman" w:cstheme="minorBidi"/>
          <w:sz w:val="22"/>
          <w:szCs w:val="22"/>
        </w:rPr>
        <w:t>not</w:t>
      </w:r>
      <w:r w:rsidR="00A93775" w:rsidRPr="00A93775">
        <w:rPr>
          <w:rFonts w:ascii="Times New Roman" w:eastAsia="等线" w:hAnsi="Times New Roman" w:cstheme="minorBidi"/>
          <w:sz w:val="22"/>
          <w:szCs w:val="22"/>
        </w:rPr>
        <w:t xml:space="preserve"> happen</w:t>
      </w:r>
      <w:r w:rsidR="00A3547E">
        <w:rPr>
          <w:rFonts w:ascii="Times New Roman" w:eastAsia="等线" w:hAnsi="Times New Roman" w:cstheme="minorBidi"/>
          <w:sz w:val="22"/>
          <w:szCs w:val="22"/>
        </w:rPr>
        <w:t>).</w:t>
      </w:r>
      <w:r w:rsidR="004975B8">
        <w:rPr>
          <w:rFonts w:ascii="Times New Roman" w:eastAsia="等线" w:hAnsi="Times New Roman" w:cstheme="minorBidi"/>
          <w:sz w:val="22"/>
          <w:szCs w:val="22"/>
        </w:rPr>
        <w:t xml:space="preserve"> </w:t>
      </w:r>
      <w:r w:rsidR="004975B8" w:rsidRPr="00E1276C">
        <w:rPr>
          <w:rFonts w:ascii="Times New Roman" w:eastAsia="等线" w:hAnsi="Times New Roman" w:cstheme="minorBidi"/>
          <w:sz w:val="22"/>
          <w:szCs w:val="22"/>
          <w:u w:val="single"/>
        </w:rPr>
        <w:t>Moreover, it is important to note that any chosen threshold would directly influence the intermediate result</w:t>
      </w:r>
      <w:r w:rsidR="00896608" w:rsidRPr="00E1276C">
        <w:rPr>
          <w:rFonts w:ascii="Times New Roman" w:eastAsia="等线" w:hAnsi="Times New Roman" w:cstheme="minorBidi"/>
          <w:sz w:val="22"/>
          <w:szCs w:val="22"/>
          <w:u w:val="single"/>
        </w:rPr>
        <w:t>s</w:t>
      </w:r>
      <w:r w:rsidR="004975B8" w:rsidRPr="00E1276C">
        <w:rPr>
          <w:rFonts w:ascii="Times New Roman" w:eastAsia="等线" w:hAnsi="Times New Roman" w:cstheme="minorBidi"/>
          <w:sz w:val="22"/>
          <w:szCs w:val="22"/>
          <w:u w:val="single"/>
        </w:rPr>
        <w:t xml:space="preserve">. </w:t>
      </w:r>
    </w:p>
    <w:p w14:paraId="1AAE79F5" w14:textId="4E6FC15E" w:rsidR="004975B8" w:rsidRPr="004975B8" w:rsidRDefault="00A93775" w:rsidP="004975B8">
      <w:pPr>
        <w:overflowPunct/>
        <w:autoSpaceDE/>
        <w:autoSpaceDN/>
        <w:adjustRightInd/>
        <w:spacing w:before="120"/>
        <w:rPr>
          <w:rFonts w:ascii="Times New Roman" w:eastAsia="等线" w:hAnsi="Times New Roman" w:cs="Arial"/>
          <w:b/>
          <w:bCs/>
          <w:noProof/>
          <w:kern w:val="2"/>
          <w:sz w:val="22"/>
          <w:szCs w:val="22"/>
          <w:lang w:val="en-US"/>
        </w:rPr>
      </w:pPr>
      <w:r w:rsidRPr="004975B8">
        <w:rPr>
          <w:rFonts w:ascii="Times New Roman" w:eastAsia="等线" w:hAnsi="Times New Roman" w:cs="Arial" w:hint="eastAsia"/>
          <w:b/>
          <w:bCs/>
          <w:noProof/>
          <w:kern w:val="2"/>
          <w:sz w:val="22"/>
          <w:szCs w:val="22"/>
          <w:lang w:val="en-US"/>
        </w:rPr>
        <w:t>O</w:t>
      </w:r>
      <w:r w:rsidRPr="004975B8">
        <w:rPr>
          <w:rFonts w:ascii="Times New Roman" w:eastAsia="等线" w:hAnsi="Times New Roman" w:cs="Arial"/>
          <w:b/>
          <w:bCs/>
          <w:noProof/>
          <w:kern w:val="2"/>
          <w:sz w:val="22"/>
          <w:szCs w:val="22"/>
          <w:lang w:val="en-US"/>
        </w:rPr>
        <w:t xml:space="preserve">bservation </w:t>
      </w:r>
      <w:r w:rsidR="00F22D5B">
        <w:rPr>
          <w:rFonts w:ascii="Times New Roman" w:eastAsia="等线" w:hAnsi="Times New Roman" w:cs="Arial"/>
          <w:b/>
          <w:bCs/>
          <w:noProof/>
          <w:kern w:val="2"/>
          <w:sz w:val="22"/>
          <w:szCs w:val="22"/>
          <w:lang w:val="en-US"/>
        </w:rPr>
        <w:t>5</w:t>
      </w:r>
      <w:r w:rsidRPr="004975B8">
        <w:rPr>
          <w:rFonts w:ascii="Times New Roman" w:eastAsia="等线" w:hAnsi="Times New Roman" w:cs="Arial"/>
          <w:b/>
          <w:bCs/>
          <w:noProof/>
          <w:kern w:val="2"/>
          <w:sz w:val="22"/>
          <w:szCs w:val="22"/>
          <w:lang w:val="en-US"/>
        </w:rPr>
        <w:t xml:space="preserve">: </w:t>
      </w:r>
      <w:r w:rsidR="00E33EB5" w:rsidRPr="00E33EB5">
        <w:rPr>
          <w:rFonts w:ascii="Times New Roman" w:eastAsia="等线" w:hAnsi="Times New Roman" w:cs="Arial"/>
          <w:b/>
          <w:bCs/>
          <w:noProof/>
          <w:kern w:val="2"/>
          <w:sz w:val="22"/>
          <w:szCs w:val="22"/>
          <w:lang w:val="en-US"/>
        </w:rPr>
        <w:t>If the model output is the probability of event occurrence within the prediction window, there needs a threshold to determine the whether the event will happen. Moreover, the chosen threshold would directly influence the intermediate results</w:t>
      </w:r>
      <w:r w:rsidR="004975B8" w:rsidRPr="004975B8">
        <w:rPr>
          <w:rFonts w:ascii="Times New Roman" w:eastAsia="等线" w:hAnsi="Times New Roman" w:cs="Arial"/>
          <w:b/>
          <w:bCs/>
          <w:noProof/>
          <w:kern w:val="2"/>
          <w:sz w:val="22"/>
          <w:szCs w:val="22"/>
          <w:lang w:val="en-US"/>
        </w:rPr>
        <w:t>.</w:t>
      </w:r>
    </w:p>
    <w:p w14:paraId="7CC179C5" w14:textId="20FCE680" w:rsidR="007439C9" w:rsidRDefault="004975B8" w:rsidP="00BD0793">
      <w:pPr>
        <w:rPr>
          <w:rFonts w:ascii="Times New Roman" w:eastAsia="等线" w:hAnsi="Times New Roman" w:cstheme="minorBidi"/>
          <w:sz w:val="22"/>
          <w:szCs w:val="22"/>
        </w:rPr>
      </w:pPr>
      <w:r w:rsidRPr="004975B8">
        <w:rPr>
          <w:rFonts w:ascii="Times New Roman" w:eastAsia="等线" w:hAnsi="Times New Roman" w:cstheme="minorBidi"/>
          <w:sz w:val="22"/>
          <w:szCs w:val="22"/>
        </w:rPr>
        <w:t>Given the diverse implementations of channel models and AI algorithms across different companies, it</w:t>
      </w:r>
      <w:r>
        <w:rPr>
          <w:rFonts w:ascii="Times New Roman" w:eastAsia="等线" w:hAnsi="Times New Roman" w:cstheme="minorBidi"/>
          <w:sz w:val="22"/>
          <w:szCs w:val="22"/>
        </w:rPr>
        <w:t xml:space="preserve">’s </w:t>
      </w:r>
      <w:r w:rsidRPr="004975B8">
        <w:rPr>
          <w:rFonts w:ascii="Times New Roman" w:eastAsia="等线" w:hAnsi="Times New Roman" w:cstheme="minorBidi"/>
          <w:sz w:val="22"/>
          <w:szCs w:val="22"/>
        </w:rPr>
        <w:t>challenging to establish a unified threshold that would be universally applicable</w:t>
      </w:r>
      <w:r w:rsidR="005C05A9">
        <w:rPr>
          <w:rFonts w:ascii="Times New Roman" w:eastAsia="等线" w:hAnsi="Times New Roman" w:cstheme="minorBidi"/>
          <w:sz w:val="22"/>
          <w:szCs w:val="22"/>
        </w:rPr>
        <w:t xml:space="preserve">, so RAN2 allows </w:t>
      </w:r>
      <w:r w:rsidR="005C05A9" w:rsidRPr="005C05A9">
        <w:rPr>
          <w:rFonts w:ascii="Times New Roman" w:eastAsia="等线" w:hAnsi="Times New Roman" w:cstheme="minorBidi"/>
          <w:sz w:val="22"/>
          <w:szCs w:val="22"/>
        </w:rPr>
        <w:t xml:space="preserve">company </w:t>
      </w:r>
      <w:r w:rsidR="00E1276C">
        <w:rPr>
          <w:rFonts w:ascii="Times New Roman" w:eastAsia="等线" w:hAnsi="Times New Roman" w:cstheme="minorBidi"/>
          <w:sz w:val="22"/>
          <w:szCs w:val="22"/>
        </w:rPr>
        <w:t xml:space="preserve">to </w:t>
      </w:r>
      <w:r w:rsidR="005C05A9" w:rsidRPr="005C05A9">
        <w:rPr>
          <w:rFonts w:ascii="Times New Roman" w:eastAsia="等线" w:hAnsi="Times New Roman" w:cstheme="minorBidi"/>
          <w:sz w:val="22"/>
          <w:szCs w:val="22"/>
        </w:rPr>
        <w:t xml:space="preserve">report probability threshold </w:t>
      </w:r>
      <w:r w:rsidR="00F22D5B">
        <w:rPr>
          <w:rFonts w:ascii="Times New Roman" w:eastAsia="等线" w:hAnsi="Times New Roman" w:cstheme="minorBidi"/>
          <w:sz w:val="22"/>
          <w:szCs w:val="22"/>
        </w:rPr>
        <w:t>in previous meeting.</w:t>
      </w:r>
      <w:r>
        <w:rPr>
          <w:rFonts w:ascii="Times New Roman" w:eastAsia="等线" w:hAnsi="Times New Roman" w:cstheme="minorBidi"/>
          <w:sz w:val="22"/>
          <w:szCs w:val="22"/>
        </w:rPr>
        <w:t xml:space="preserve"> </w:t>
      </w:r>
    </w:p>
    <w:p w14:paraId="4288FBCB" w14:textId="2FE4169A" w:rsidR="00BD0793" w:rsidRDefault="00CC20FF" w:rsidP="00BD0793">
      <w:pPr>
        <w:rPr>
          <w:rFonts w:ascii="Times New Roman" w:eastAsia="等线" w:hAnsi="Times New Roman" w:cstheme="minorBidi"/>
          <w:sz w:val="22"/>
          <w:szCs w:val="22"/>
        </w:rPr>
      </w:pPr>
      <w:bookmarkStart w:id="40" w:name="OLE_LINK53"/>
      <w:bookmarkStart w:id="41" w:name="OLE_LINK52"/>
      <w:bookmarkStart w:id="42" w:name="OLE_LINK54"/>
      <w:r w:rsidRPr="00CC20FF">
        <w:rPr>
          <w:rFonts w:ascii="Times New Roman" w:eastAsia="等线" w:hAnsi="Times New Roman" w:cstheme="minorBidi"/>
          <w:sz w:val="22"/>
          <w:szCs w:val="22"/>
        </w:rPr>
        <w:t xml:space="preserve">However, an easier approach is for the model to directly output a flag for each time </w:t>
      </w:r>
      <w:r w:rsidR="007439C9">
        <w:rPr>
          <w:rFonts w:ascii="Times New Roman" w:eastAsia="等线" w:hAnsi="Times New Roman" w:cstheme="minorBidi"/>
          <w:sz w:val="22"/>
          <w:szCs w:val="22"/>
        </w:rPr>
        <w:t>instance</w:t>
      </w:r>
      <w:r w:rsidR="007439C9" w:rsidRPr="00CC20FF">
        <w:rPr>
          <w:rFonts w:ascii="Times New Roman" w:eastAsia="等线" w:hAnsi="Times New Roman" w:cstheme="minorBidi"/>
          <w:sz w:val="22"/>
          <w:szCs w:val="22"/>
        </w:rPr>
        <w:t xml:space="preserve"> </w:t>
      </w:r>
      <w:r w:rsidRPr="00CC20FF">
        <w:rPr>
          <w:rFonts w:ascii="Times New Roman" w:eastAsia="等线" w:hAnsi="Times New Roman" w:cstheme="minorBidi"/>
          <w:sz w:val="22"/>
          <w:szCs w:val="22"/>
        </w:rPr>
        <w:t xml:space="preserve">within </w:t>
      </w:r>
      <w:bookmarkEnd w:id="40"/>
      <w:r w:rsidR="00CF3A39">
        <w:rPr>
          <w:rFonts w:ascii="Times New Roman" w:eastAsia="等线" w:hAnsi="Times New Roman" w:cstheme="minorBidi"/>
          <w:sz w:val="22"/>
          <w:szCs w:val="22"/>
        </w:rPr>
        <w:t>prediction window</w:t>
      </w:r>
      <w:r w:rsidRPr="00CC20FF">
        <w:rPr>
          <w:rFonts w:ascii="Times New Roman" w:eastAsia="等线" w:hAnsi="Times New Roman" w:cstheme="minorBidi"/>
          <w:sz w:val="22"/>
          <w:szCs w:val="22"/>
        </w:rPr>
        <w:t xml:space="preserve">. </w:t>
      </w:r>
      <w:bookmarkEnd w:id="41"/>
      <w:r w:rsidRPr="00CC20FF">
        <w:rPr>
          <w:rFonts w:ascii="Times New Roman" w:eastAsia="等线" w:hAnsi="Times New Roman" w:cstheme="minorBidi"/>
          <w:sz w:val="22"/>
          <w:szCs w:val="22"/>
        </w:rPr>
        <w:t>In this way, there is no need to report the threshold, as the probability and threshold are obtained and compared by the AI model's internal calculation. This simplifies the process and ensures consistency in the evaluation of event predictions</w:t>
      </w:r>
      <w:r w:rsidR="004975B8">
        <w:rPr>
          <w:rFonts w:ascii="Times New Roman" w:eastAsia="等线" w:hAnsi="Times New Roman" w:cstheme="minorBidi"/>
          <w:sz w:val="22"/>
          <w:szCs w:val="22"/>
        </w:rPr>
        <w:t>.</w:t>
      </w:r>
    </w:p>
    <w:p w14:paraId="75D4D4B5" w14:textId="498E53E4" w:rsidR="00101443" w:rsidRDefault="005F44E3" w:rsidP="00560E1F">
      <w:pPr>
        <w:rPr>
          <w:rFonts w:ascii="Times New Roman" w:eastAsia="等线" w:hAnsi="Times New Roman" w:cstheme="minorBidi"/>
          <w:sz w:val="22"/>
          <w:szCs w:val="22"/>
        </w:rPr>
      </w:pPr>
      <w:r>
        <w:rPr>
          <w:rFonts w:ascii="Times New Roman" w:eastAsia="等线" w:hAnsi="Times New Roman" w:cstheme="minorBidi"/>
          <w:sz w:val="22"/>
          <w:szCs w:val="22"/>
        </w:rPr>
        <w:t xml:space="preserve">We take </w:t>
      </w:r>
      <w:r w:rsidR="00CC20FF" w:rsidRPr="00CC20FF">
        <w:rPr>
          <w:rFonts w:ascii="Times New Roman" w:eastAsia="等线" w:hAnsi="Times New Roman" w:cstheme="minorBidi"/>
          <w:sz w:val="22"/>
          <w:szCs w:val="22"/>
        </w:rPr>
        <w:t>the model output the flag</w:t>
      </w:r>
      <w:r>
        <w:rPr>
          <w:rFonts w:ascii="Times New Roman" w:eastAsia="等线" w:hAnsi="Times New Roman" w:cstheme="minorBidi"/>
          <w:sz w:val="22"/>
          <w:szCs w:val="22"/>
        </w:rPr>
        <w:t xml:space="preserve"> as AI implementation starting point</w:t>
      </w:r>
      <w:r w:rsidR="00291F7C">
        <w:rPr>
          <w:rFonts w:ascii="Times New Roman" w:eastAsia="等线" w:hAnsi="Times New Roman" w:cstheme="minorBidi"/>
          <w:sz w:val="22"/>
          <w:szCs w:val="22"/>
        </w:rPr>
        <w:t>.</w:t>
      </w:r>
      <w:r>
        <w:rPr>
          <w:rFonts w:ascii="Times New Roman" w:eastAsia="等线" w:hAnsi="Times New Roman" w:cstheme="minorBidi"/>
          <w:sz w:val="22"/>
          <w:szCs w:val="22"/>
        </w:rPr>
        <w:t xml:space="preserve"> </w:t>
      </w:r>
      <w:r w:rsidR="00291F7C">
        <w:rPr>
          <w:rFonts w:ascii="Times New Roman" w:eastAsia="等线" w:hAnsi="Times New Roman" w:cstheme="minorBidi"/>
          <w:sz w:val="22"/>
          <w:szCs w:val="22"/>
        </w:rPr>
        <w:t>W</w:t>
      </w:r>
      <w:r w:rsidR="00BD0793">
        <w:rPr>
          <w:rFonts w:ascii="Times New Roman" w:eastAsia="等线" w:hAnsi="Times New Roman" w:cstheme="minorBidi"/>
          <w:sz w:val="22"/>
          <w:szCs w:val="22"/>
        </w:rPr>
        <w:t xml:space="preserve">ith cluster based RSRP (including serving cell and neighbouring cell) RSRP within OW as input, </w:t>
      </w:r>
      <w:r w:rsidR="00A35055">
        <w:rPr>
          <w:rFonts w:ascii="Times New Roman" w:eastAsia="等线" w:hAnsi="Times New Roman" w:cstheme="minorBidi"/>
          <w:sz w:val="22"/>
          <w:szCs w:val="22"/>
        </w:rPr>
        <w:t>UE perform</w:t>
      </w:r>
      <w:r w:rsidR="00CF3A39">
        <w:rPr>
          <w:rFonts w:ascii="Times New Roman" w:eastAsia="等线" w:hAnsi="Times New Roman" w:cstheme="minorBidi"/>
          <w:sz w:val="22"/>
          <w:szCs w:val="22"/>
        </w:rPr>
        <w:t>s</w:t>
      </w:r>
      <w:r w:rsidR="00A35055">
        <w:rPr>
          <w:rFonts w:ascii="Times New Roman" w:eastAsia="等线" w:hAnsi="Times New Roman" w:cstheme="minorBidi"/>
          <w:sz w:val="22"/>
          <w:szCs w:val="22"/>
        </w:rPr>
        <w:t xml:space="preserve"> AI inference when the A3 event is fulfilled at t0, </w:t>
      </w:r>
      <w:r>
        <w:rPr>
          <w:rFonts w:ascii="Times New Roman" w:eastAsia="等线" w:hAnsi="Times New Roman" w:cstheme="minorBidi"/>
          <w:sz w:val="22"/>
          <w:szCs w:val="22"/>
        </w:rPr>
        <w:t xml:space="preserve">the model output </w:t>
      </w:r>
      <w:r w:rsidR="00A35055" w:rsidRPr="00A35055">
        <w:rPr>
          <w:rFonts w:ascii="Times New Roman" w:eastAsia="等线" w:hAnsi="Times New Roman" w:cstheme="minorBidi"/>
          <w:sz w:val="22"/>
          <w:szCs w:val="22"/>
        </w:rPr>
        <w:t xml:space="preserve">flag of event </w:t>
      </w:r>
      <w:r w:rsidR="00D30633" w:rsidRPr="00A35055">
        <w:rPr>
          <w:rFonts w:ascii="Times New Roman" w:eastAsia="等线" w:hAnsi="Times New Roman" w:cstheme="minorBidi"/>
          <w:sz w:val="22"/>
          <w:szCs w:val="22"/>
        </w:rPr>
        <w:t>happens</w:t>
      </w:r>
      <w:r w:rsidR="00A35055" w:rsidRPr="00A35055">
        <w:rPr>
          <w:rFonts w:ascii="Times New Roman" w:eastAsia="等线" w:hAnsi="Times New Roman" w:cstheme="minorBidi"/>
          <w:sz w:val="22"/>
          <w:szCs w:val="22"/>
        </w:rPr>
        <w:t xml:space="preserve"> </w:t>
      </w:r>
      <w:r w:rsidR="00CF3A39">
        <w:rPr>
          <w:rFonts w:ascii="Times New Roman" w:eastAsia="等线" w:hAnsi="Times New Roman" w:cstheme="minorBidi"/>
          <w:sz w:val="22"/>
          <w:szCs w:val="22"/>
        </w:rPr>
        <w:t>for</w:t>
      </w:r>
      <w:r w:rsidR="00A35055" w:rsidRPr="00A35055">
        <w:rPr>
          <w:rFonts w:ascii="Times New Roman" w:eastAsia="等线" w:hAnsi="Times New Roman" w:cstheme="minorBidi"/>
          <w:sz w:val="22"/>
          <w:szCs w:val="22"/>
        </w:rPr>
        <w:t xml:space="preserve"> each time instance of PW</w:t>
      </w:r>
      <w:r w:rsidR="00A35055">
        <w:rPr>
          <w:rFonts w:ascii="Times New Roman" w:eastAsia="等线" w:hAnsi="Times New Roman" w:cstheme="minorBidi"/>
          <w:sz w:val="22"/>
          <w:szCs w:val="22"/>
        </w:rPr>
        <w:t>.</w:t>
      </w:r>
      <w:r w:rsidR="000F4D2C">
        <w:rPr>
          <w:rFonts w:ascii="Times New Roman" w:eastAsia="等线" w:hAnsi="Times New Roman" w:cstheme="minorBidi"/>
          <w:sz w:val="22"/>
          <w:szCs w:val="22"/>
        </w:rPr>
        <w:t xml:space="preserve"> For example, we assume the prediction window = 320ms, there will has </w:t>
      </w:r>
      <w:proofErr w:type="gramStart"/>
      <w:r w:rsidR="000F4D2C">
        <w:rPr>
          <w:rFonts w:ascii="Times New Roman" w:eastAsia="等线" w:hAnsi="Times New Roman" w:cstheme="minorBidi"/>
          <w:sz w:val="22"/>
          <w:szCs w:val="22"/>
        </w:rPr>
        <w:t>4 time</w:t>
      </w:r>
      <w:proofErr w:type="gramEnd"/>
      <w:r w:rsidR="000F4D2C">
        <w:rPr>
          <w:rFonts w:ascii="Times New Roman" w:eastAsia="等线" w:hAnsi="Times New Roman" w:cstheme="minorBidi"/>
          <w:sz w:val="22"/>
          <w:szCs w:val="22"/>
        </w:rPr>
        <w:t xml:space="preserve"> instances in PW, if the event is predicted to happen at the third time instance, so the model output would be </w:t>
      </w:r>
      <w:r w:rsidR="000F4D2C">
        <w:rPr>
          <w:rFonts w:ascii="Times New Roman" w:eastAsia="等线" w:hAnsi="Times New Roman" w:cstheme="minorBidi" w:hint="eastAsia"/>
          <w:sz w:val="22"/>
          <w:szCs w:val="22"/>
        </w:rPr>
        <w:t>[</w:t>
      </w:r>
      <w:r w:rsidR="000F4D2C">
        <w:rPr>
          <w:rFonts w:ascii="Times New Roman" w:eastAsia="等线" w:hAnsi="Times New Roman" w:cstheme="minorBidi"/>
          <w:sz w:val="22"/>
          <w:szCs w:val="22"/>
        </w:rPr>
        <w:t>0, 0, 1, 0].</w:t>
      </w:r>
    </w:p>
    <w:bookmarkEnd w:id="42"/>
    <w:p w14:paraId="152CE7E8" w14:textId="41C4D875" w:rsidR="00F91044" w:rsidRDefault="000A3C73" w:rsidP="00F91044">
      <w:pPr>
        <w:jc w:val="center"/>
      </w:pPr>
      <w:r w:rsidRPr="001278DF">
        <w:object w:dxaOrig="7006" w:dyaOrig="2536" w14:anchorId="6D208F78">
          <v:shape id="_x0000_i1034" type="#_x0000_t75" style="width:352.8pt;height:129.6pt" o:ole="">
            <v:imagedata r:id="rId29" o:title=""/>
          </v:shape>
          <o:OLEObject Type="Embed" ProgID="Visio.Drawing.15" ShapeID="_x0000_i1034" DrawAspect="Content" ObjectID="_1804685856" r:id="rId30"/>
        </w:object>
      </w:r>
    </w:p>
    <w:p w14:paraId="1A10A049" w14:textId="471D160C" w:rsidR="0088124A" w:rsidRDefault="00F91044" w:rsidP="0088124A">
      <w:pPr>
        <w:spacing w:before="120"/>
        <w:jc w:val="center"/>
        <w:rPr>
          <w:rFonts w:ascii="Times New Roman" w:eastAsia="等线" w:hAnsi="Times New Roman" w:cstheme="minorBidi"/>
          <w:sz w:val="22"/>
          <w:szCs w:val="22"/>
        </w:rPr>
      </w:pPr>
      <w:r w:rsidRPr="00E01645">
        <w:rPr>
          <w:rFonts w:ascii="Times New Roman" w:eastAsia="等线" w:hAnsi="Times New Roman" w:cstheme="minorBidi" w:hint="eastAsia"/>
          <w:sz w:val="22"/>
          <w:szCs w:val="22"/>
        </w:rPr>
        <w:t>F</w:t>
      </w:r>
      <w:r w:rsidRPr="00E01645">
        <w:rPr>
          <w:rFonts w:ascii="Times New Roman" w:eastAsia="等线" w:hAnsi="Times New Roman" w:cstheme="minorBidi"/>
          <w:sz w:val="22"/>
          <w:szCs w:val="22"/>
        </w:rPr>
        <w:t xml:space="preserve">igure </w:t>
      </w:r>
      <w:r>
        <w:rPr>
          <w:rFonts w:ascii="Times New Roman" w:eastAsia="等线" w:hAnsi="Times New Roman" w:cstheme="minorBidi"/>
          <w:sz w:val="22"/>
          <w:szCs w:val="22"/>
        </w:rPr>
        <w:t>2</w:t>
      </w:r>
      <w:r w:rsidRPr="00E01645">
        <w:rPr>
          <w:rFonts w:ascii="Times New Roman" w:eastAsia="等线" w:hAnsi="Times New Roman" w:cstheme="minorBidi"/>
          <w:sz w:val="22"/>
          <w:szCs w:val="22"/>
        </w:rPr>
        <w:t>:</w:t>
      </w:r>
      <w:r w:rsidR="00C52135">
        <w:rPr>
          <w:rFonts w:ascii="Times New Roman" w:eastAsia="等线" w:hAnsi="Times New Roman" w:cstheme="minorBidi"/>
          <w:sz w:val="22"/>
          <w:szCs w:val="22"/>
        </w:rPr>
        <w:t xml:space="preserve"> Option 2 that model o</w:t>
      </w:r>
      <w:r>
        <w:rPr>
          <w:rFonts w:ascii="Times New Roman" w:eastAsia="等线" w:hAnsi="Times New Roman" w:cstheme="minorBidi"/>
          <w:sz w:val="22"/>
          <w:szCs w:val="22"/>
        </w:rPr>
        <w:t>utput</w:t>
      </w:r>
      <w:r w:rsidRPr="00E01645">
        <w:rPr>
          <w:rFonts w:ascii="Times New Roman" w:eastAsia="等线" w:hAnsi="Times New Roman" w:cstheme="minorBidi"/>
          <w:sz w:val="22"/>
          <w:szCs w:val="22"/>
        </w:rPr>
        <w:t xml:space="preserve"> </w:t>
      </w:r>
      <w:r w:rsidR="00C52135">
        <w:rPr>
          <w:rFonts w:ascii="Times New Roman" w:eastAsia="等线" w:hAnsi="Times New Roman" w:cstheme="minorBidi"/>
          <w:sz w:val="22"/>
          <w:szCs w:val="22"/>
        </w:rPr>
        <w:t>with flag within</w:t>
      </w:r>
      <w:r w:rsidRPr="00E01645">
        <w:rPr>
          <w:rFonts w:ascii="Times New Roman" w:eastAsia="等线" w:hAnsi="Times New Roman" w:cstheme="minorBidi"/>
          <w:sz w:val="22"/>
          <w:szCs w:val="22"/>
        </w:rPr>
        <w:t xml:space="preserve"> prediction window</w:t>
      </w:r>
      <w:r w:rsidR="003F40A4">
        <w:rPr>
          <w:rFonts w:ascii="Times New Roman" w:eastAsia="等线" w:hAnsi="Times New Roman" w:cstheme="minorBidi"/>
          <w:sz w:val="22"/>
          <w:szCs w:val="22"/>
        </w:rPr>
        <w:t>.</w:t>
      </w:r>
    </w:p>
    <w:p w14:paraId="57BFABF0" w14:textId="335C9021" w:rsidR="0088124A" w:rsidRPr="002878E7" w:rsidRDefault="0088124A" w:rsidP="002878E7">
      <w:pPr>
        <w:spacing w:before="120"/>
        <w:rPr>
          <w:rFonts w:ascii="Times New Roman" w:eastAsia="等线" w:hAnsi="Times New Roman" w:cs="Arial"/>
          <w:b/>
          <w:bCs/>
          <w:noProof/>
          <w:kern w:val="2"/>
          <w:sz w:val="22"/>
          <w:szCs w:val="22"/>
          <w:lang w:val="en-US"/>
        </w:rPr>
      </w:pPr>
      <w:r>
        <w:rPr>
          <w:rFonts w:ascii="Times New Roman" w:eastAsia="等线" w:hAnsi="Times New Roman" w:cs="Arial"/>
          <w:b/>
          <w:bCs/>
          <w:noProof/>
          <w:kern w:val="2"/>
          <w:sz w:val="22"/>
          <w:szCs w:val="22"/>
          <w:lang w:val="en-US"/>
        </w:rPr>
        <w:t>P</w:t>
      </w:r>
      <w:r w:rsidRPr="002878E7">
        <w:rPr>
          <w:rFonts w:ascii="Times New Roman" w:eastAsia="等线" w:hAnsi="Times New Roman" w:cs="Arial"/>
          <w:b/>
          <w:bCs/>
          <w:noProof/>
          <w:kern w:val="2"/>
          <w:sz w:val="22"/>
          <w:szCs w:val="22"/>
          <w:lang w:val="en-US"/>
        </w:rPr>
        <w:t>roposal</w:t>
      </w:r>
      <w:r>
        <w:rPr>
          <w:rFonts w:ascii="Times New Roman" w:eastAsia="等线" w:hAnsi="Times New Roman" w:cs="Arial"/>
          <w:b/>
          <w:bCs/>
          <w:noProof/>
          <w:kern w:val="2"/>
          <w:sz w:val="22"/>
          <w:szCs w:val="22"/>
          <w:lang w:val="en-US"/>
        </w:rPr>
        <w:t xml:space="preserve"> 5</w:t>
      </w:r>
      <w:r>
        <w:rPr>
          <w:rFonts w:ascii="Times New Roman" w:eastAsia="等线" w:hAnsi="Times New Roman" w:cs="Arial" w:hint="eastAsia"/>
          <w:b/>
          <w:bCs/>
          <w:noProof/>
          <w:kern w:val="2"/>
          <w:sz w:val="22"/>
          <w:szCs w:val="22"/>
          <w:lang w:val="en-US"/>
        </w:rPr>
        <w:t>:</w:t>
      </w:r>
      <w:r>
        <w:rPr>
          <w:rFonts w:ascii="Times New Roman" w:eastAsia="等线" w:hAnsi="Times New Roman" w:cs="Arial"/>
          <w:b/>
          <w:bCs/>
          <w:noProof/>
          <w:kern w:val="2"/>
          <w:sz w:val="22"/>
          <w:szCs w:val="22"/>
          <w:lang w:val="en-US"/>
        </w:rPr>
        <w:t xml:space="preserve"> </w:t>
      </w:r>
      <w:r w:rsidR="00F32A1F">
        <w:rPr>
          <w:rFonts w:ascii="Times New Roman" w:eastAsia="等线" w:hAnsi="Times New Roman" w:cs="Arial"/>
          <w:b/>
          <w:bCs/>
          <w:noProof/>
          <w:kern w:val="2"/>
          <w:sz w:val="22"/>
          <w:szCs w:val="22"/>
          <w:lang w:val="en-US"/>
        </w:rPr>
        <w:t>In addition to</w:t>
      </w:r>
      <w:r w:rsidRPr="002878E7">
        <w:rPr>
          <w:rFonts w:ascii="Times New Roman" w:eastAsia="等线" w:hAnsi="Times New Roman" w:cs="Arial"/>
          <w:b/>
          <w:bCs/>
          <w:noProof/>
          <w:kern w:val="2"/>
          <w:sz w:val="22"/>
          <w:szCs w:val="22"/>
          <w:lang w:val="en-US"/>
        </w:rPr>
        <w:t xml:space="preserve"> the company report</w:t>
      </w:r>
      <w:r>
        <w:rPr>
          <w:rFonts w:ascii="Times New Roman" w:eastAsia="等线" w:hAnsi="Times New Roman" w:cs="Arial"/>
          <w:b/>
          <w:bCs/>
          <w:noProof/>
          <w:kern w:val="2"/>
          <w:sz w:val="22"/>
          <w:szCs w:val="22"/>
          <w:lang w:val="en-US"/>
        </w:rPr>
        <w:t xml:space="preserve"> results with</w:t>
      </w:r>
      <w:r w:rsidRPr="002878E7">
        <w:rPr>
          <w:rFonts w:ascii="Times New Roman" w:eastAsia="等线" w:hAnsi="Times New Roman" w:cs="Arial"/>
          <w:b/>
          <w:bCs/>
          <w:noProof/>
          <w:kern w:val="2"/>
          <w:sz w:val="22"/>
          <w:szCs w:val="22"/>
          <w:lang w:val="en-US"/>
        </w:rPr>
        <w:t xml:space="preserve"> </w:t>
      </w:r>
      <w:r w:rsidR="00F32A1F">
        <w:rPr>
          <w:rFonts w:ascii="Times New Roman" w:eastAsia="等线" w:hAnsi="Times New Roman" w:cs="Arial"/>
          <w:b/>
          <w:bCs/>
          <w:noProof/>
          <w:kern w:val="2"/>
          <w:sz w:val="22"/>
          <w:szCs w:val="22"/>
          <w:lang w:val="en-US"/>
        </w:rPr>
        <w:t>a</w:t>
      </w:r>
      <w:r w:rsidRPr="002878E7">
        <w:rPr>
          <w:rFonts w:ascii="Times New Roman" w:eastAsia="等线" w:hAnsi="Times New Roman" w:cs="Arial"/>
          <w:b/>
          <w:bCs/>
          <w:noProof/>
          <w:kern w:val="2"/>
          <w:sz w:val="22"/>
          <w:szCs w:val="22"/>
          <w:lang w:val="en-US"/>
        </w:rPr>
        <w:t xml:space="preserve"> probability</w:t>
      </w:r>
      <w:r>
        <w:rPr>
          <w:rFonts w:ascii="Times New Roman" w:eastAsia="等线" w:hAnsi="Times New Roman" w:cs="Arial"/>
          <w:b/>
          <w:bCs/>
          <w:noProof/>
          <w:kern w:val="2"/>
          <w:sz w:val="22"/>
          <w:szCs w:val="22"/>
          <w:lang w:val="en-US"/>
        </w:rPr>
        <w:t xml:space="preserve"> threshold</w:t>
      </w:r>
      <w:r w:rsidRPr="002878E7">
        <w:rPr>
          <w:rFonts w:ascii="Times New Roman" w:eastAsia="等线" w:hAnsi="Times New Roman" w:cs="Arial"/>
          <w:b/>
          <w:bCs/>
          <w:noProof/>
          <w:kern w:val="2"/>
          <w:sz w:val="22"/>
          <w:szCs w:val="22"/>
          <w:lang w:val="en-US"/>
        </w:rPr>
        <w:t>,</w:t>
      </w:r>
      <w:r>
        <w:rPr>
          <w:rFonts w:ascii="Times New Roman" w:eastAsia="等线" w:hAnsi="Times New Roman" w:cs="Arial"/>
          <w:b/>
          <w:bCs/>
          <w:noProof/>
          <w:kern w:val="2"/>
          <w:sz w:val="22"/>
          <w:szCs w:val="22"/>
          <w:lang w:val="en-US"/>
        </w:rPr>
        <w:t xml:space="preserve"> t</w:t>
      </w:r>
      <w:r w:rsidRPr="0088124A">
        <w:rPr>
          <w:rFonts w:ascii="Times New Roman" w:eastAsia="等线" w:hAnsi="Times New Roman" w:cs="Arial"/>
          <w:b/>
          <w:bCs/>
          <w:noProof/>
          <w:kern w:val="2"/>
          <w:sz w:val="22"/>
          <w:szCs w:val="22"/>
          <w:lang w:val="en-US"/>
        </w:rPr>
        <w:t xml:space="preserve">he adoption of a model that directly outputs </w:t>
      </w:r>
      <w:r>
        <w:rPr>
          <w:rFonts w:ascii="Times New Roman" w:eastAsia="等线" w:hAnsi="Times New Roman" w:cs="Arial"/>
          <w:b/>
          <w:bCs/>
          <w:noProof/>
          <w:kern w:val="2"/>
          <w:sz w:val="22"/>
          <w:szCs w:val="22"/>
          <w:lang w:val="en-US"/>
        </w:rPr>
        <w:t>the</w:t>
      </w:r>
      <w:r w:rsidRPr="0088124A">
        <w:rPr>
          <w:rFonts w:ascii="Times New Roman" w:eastAsia="等线" w:hAnsi="Times New Roman" w:cs="Arial"/>
          <w:b/>
          <w:bCs/>
          <w:noProof/>
          <w:kern w:val="2"/>
          <w:sz w:val="22"/>
          <w:szCs w:val="22"/>
          <w:lang w:val="en-US"/>
        </w:rPr>
        <w:t xml:space="preserve"> flag</w:t>
      </w:r>
      <w:r w:rsidR="001A4559">
        <w:rPr>
          <w:rFonts w:ascii="Times New Roman" w:eastAsia="等线" w:hAnsi="Times New Roman" w:cs="Arial"/>
          <w:b/>
          <w:bCs/>
          <w:noProof/>
          <w:kern w:val="2"/>
          <w:sz w:val="22"/>
          <w:szCs w:val="22"/>
          <w:lang w:val="en-US"/>
        </w:rPr>
        <w:t xml:space="preserve"> at every time instance</w:t>
      </w:r>
      <w:r w:rsidRPr="0088124A">
        <w:rPr>
          <w:rFonts w:ascii="Times New Roman" w:eastAsia="等线" w:hAnsi="Times New Roman" w:cs="Arial"/>
          <w:b/>
          <w:bCs/>
          <w:noProof/>
          <w:kern w:val="2"/>
          <w:sz w:val="22"/>
          <w:szCs w:val="22"/>
          <w:lang w:val="en-US"/>
        </w:rPr>
        <w:t xml:space="preserve"> allows companies to report results </w:t>
      </w:r>
      <w:r w:rsidR="00F32A1F">
        <w:rPr>
          <w:rFonts w:ascii="Times New Roman" w:eastAsia="等线" w:hAnsi="Times New Roman" w:cs="Arial"/>
          <w:b/>
          <w:bCs/>
          <w:noProof/>
          <w:kern w:val="2"/>
          <w:sz w:val="22"/>
          <w:szCs w:val="22"/>
          <w:lang w:val="en-US"/>
        </w:rPr>
        <w:t>without the</w:t>
      </w:r>
      <w:r w:rsidRPr="0088124A">
        <w:rPr>
          <w:rFonts w:ascii="Times New Roman" w:eastAsia="等线" w:hAnsi="Times New Roman" w:cs="Arial"/>
          <w:b/>
          <w:bCs/>
          <w:noProof/>
          <w:kern w:val="2"/>
          <w:sz w:val="22"/>
          <w:szCs w:val="22"/>
          <w:lang w:val="en-US"/>
        </w:rPr>
        <w:t xml:space="preserve"> need to specify</w:t>
      </w:r>
      <w:r w:rsidR="002C300F">
        <w:rPr>
          <w:rFonts w:ascii="Times New Roman" w:eastAsia="等线" w:hAnsi="Times New Roman" w:cs="Arial"/>
          <w:b/>
          <w:bCs/>
          <w:noProof/>
          <w:kern w:val="2"/>
          <w:sz w:val="22"/>
          <w:szCs w:val="22"/>
          <w:lang w:val="en-US"/>
        </w:rPr>
        <w:t>/report</w:t>
      </w:r>
      <w:r w:rsidRPr="0088124A">
        <w:rPr>
          <w:rFonts w:ascii="Times New Roman" w:eastAsia="等线" w:hAnsi="Times New Roman" w:cs="Arial"/>
          <w:b/>
          <w:bCs/>
          <w:noProof/>
          <w:kern w:val="2"/>
          <w:sz w:val="22"/>
          <w:szCs w:val="22"/>
          <w:lang w:val="en-US"/>
        </w:rPr>
        <w:t xml:space="preserve"> a probability threshold</w:t>
      </w:r>
      <w:r>
        <w:rPr>
          <w:rFonts w:ascii="Times New Roman" w:eastAsia="等线" w:hAnsi="Times New Roman" w:cs="Arial"/>
          <w:b/>
          <w:bCs/>
          <w:noProof/>
          <w:kern w:val="2"/>
          <w:sz w:val="22"/>
          <w:szCs w:val="22"/>
          <w:lang w:val="en-US"/>
        </w:rPr>
        <w:t>.</w:t>
      </w:r>
    </w:p>
    <w:p w14:paraId="1A2E5F82" w14:textId="5E5F03B3" w:rsidR="00F91044" w:rsidRPr="00585CBB" w:rsidRDefault="008B44B5" w:rsidP="00F91044">
      <w:pPr>
        <w:pStyle w:val="3"/>
      </w:pPr>
      <w:r>
        <w:t>Unified</w:t>
      </w:r>
      <w:r w:rsidR="00F91044">
        <w:t xml:space="preserve"> </w:t>
      </w:r>
      <w:r>
        <w:t>S</w:t>
      </w:r>
      <w:r w:rsidR="000B0FF5" w:rsidRPr="000B0FF5">
        <w:t xml:space="preserve">imulation </w:t>
      </w:r>
      <w:r>
        <w:t>A</w:t>
      </w:r>
      <w:r w:rsidR="000B0FF5" w:rsidRPr="000B0FF5">
        <w:t>ssumptions</w:t>
      </w:r>
      <w:r w:rsidR="00F91044">
        <w:t xml:space="preserve"> </w:t>
      </w:r>
      <w:r>
        <w:t xml:space="preserve">and </w:t>
      </w:r>
      <w:r w:rsidRPr="008B44B5">
        <w:t>Derivation</w:t>
      </w:r>
      <w:r>
        <w:t xml:space="preserve"> of Intermediate KPIs </w:t>
      </w:r>
      <w:r w:rsidR="004554E1">
        <w:t>for</w:t>
      </w:r>
      <w:r w:rsidR="00F91044">
        <w:t xml:space="preserve"> indirect</w:t>
      </w:r>
      <w:r>
        <w:t xml:space="preserve"> </w:t>
      </w:r>
      <w:r w:rsidR="004554E1">
        <w:t xml:space="preserve">and direct </w:t>
      </w:r>
      <w:r>
        <w:t>event prediction</w:t>
      </w:r>
    </w:p>
    <w:p w14:paraId="1F567736" w14:textId="0F33E386" w:rsidR="00D30633" w:rsidRDefault="004554E1" w:rsidP="00560E1F">
      <w:pPr>
        <w:rPr>
          <w:rFonts w:ascii="Times New Roman" w:eastAsia="等线" w:hAnsi="Times New Roman" w:cstheme="minorBidi"/>
          <w:sz w:val="22"/>
          <w:szCs w:val="22"/>
        </w:rPr>
      </w:pPr>
      <w:r>
        <w:rPr>
          <w:rFonts w:ascii="Times New Roman" w:eastAsia="等线" w:hAnsi="Times New Roman" w:cstheme="minorBidi"/>
          <w:sz w:val="22"/>
          <w:szCs w:val="22"/>
        </w:rPr>
        <w:t>W</w:t>
      </w:r>
      <w:r w:rsidR="000A3C73">
        <w:rPr>
          <w:rFonts w:ascii="Times New Roman" w:eastAsia="等线" w:hAnsi="Times New Roman" w:cstheme="minorBidi"/>
          <w:sz w:val="22"/>
          <w:szCs w:val="22"/>
        </w:rPr>
        <w:t xml:space="preserve">ith model </w:t>
      </w:r>
      <w:r>
        <w:rPr>
          <w:rFonts w:ascii="Times New Roman" w:eastAsia="等线" w:hAnsi="Times New Roman" w:cstheme="minorBidi"/>
          <w:sz w:val="22"/>
          <w:szCs w:val="22"/>
        </w:rPr>
        <w:t xml:space="preserve">directly </w:t>
      </w:r>
      <w:r w:rsidR="000A3C73">
        <w:rPr>
          <w:rFonts w:ascii="Times New Roman" w:eastAsia="等线" w:hAnsi="Times New Roman" w:cstheme="minorBidi"/>
          <w:sz w:val="22"/>
          <w:szCs w:val="22"/>
        </w:rPr>
        <w:t xml:space="preserve">output </w:t>
      </w:r>
      <w:r w:rsidR="000A3C73" w:rsidRPr="000A3C73">
        <w:rPr>
          <w:rFonts w:ascii="Times New Roman" w:eastAsia="等线" w:hAnsi="Times New Roman" w:cstheme="minorBidi"/>
          <w:sz w:val="22"/>
          <w:szCs w:val="22"/>
        </w:rPr>
        <w:t>flag</w:t>
      </w:r>
      <w:r>
        <w:rPr>
          <w:rFonts w:ascii="Times New Roman" w:eastAsia="等线" w:hAnsi="Times New Roman" w:cstheme="minorBidi"/>
          <w:sz w:val="22"/>
          <w:szCs w:val="22"/>
        </w:rPr>
        <w:t xml:space="preserve"> (0/1)</w:t>
      </w:r>
      <w:r w:rsidR="000A3C73" w:rsidRPr="000A3C73">
        <w:rPr>
          <w:rFonts w:ascii="Times New Roman" w:eastAsia="等线" w:hAnsi="Times New Roman" w:cstheme="minorBidi"/>
          <w:sz w:val="22"/>
          <w:szCs w:val="22"/>
        </w:rPr>
        <w:t xml:space="preserve"> </w:t>
      </w:r>
      <w:r w:rsidR="00FB086E" w:rsidRPr="00FB086E">
        <w:rPr>
          <w:rFonts w:ascii="Times New Roman" w:eastAsia="等线" w:hAnsi="Times New Roman" w:cstheme="minorBidi"/>
          <w:sz w:val="22"/>
          <w:szCs w:val="22"/>
        </w:rPr>
        <w:t>indicating whether</w:t>
      </w:r>
      <w:r w:rsidR="00FB086E">
        <w:rPr>
          <w:rFonts w:ascii="Times New Roman" w:eastAsia="等线" w:hAnsi="Times New Roman" w:cstheme="minorBidi"/>
          <w:sz w:val="22"/>
          <w:szCs w:val="22"/>
        </w:rPr>
        <w:t xml:space="preserve"> the</w:t>
      </w:r>
      <w:r w:rsidR="000A3C73" w:rsidRPr="000A3C73">
        <w:rPr>
          <w:rFonts w:ascii="Times New Roman" w:eastAsia="等线" w:hAnsi="Times New Roman" w:cstheme="minorBidi"/>
          <w:sz w:val="22"/>
          <w:szCs w:val="22"/>
        </w:rPr>
        <w:t xml:space="preserve"> event happens </w:t>
      </w:r>
      <w:r w:rsidR="00FB086E">
        <w:rPr>
          <w:rFonts w:ascii="Times New Roman" w:eastAsia="等线" w:hAnsi="Times New Roman" w:cstheme="minorBidi"/>
          <w:sz w:val="22"/>
          <w:szCs w:val="22"/>
        </w:rPr>
        <w:t>at</w:t>
      </w:r>
      <w:r w:rsidR="000A3C73" w:rsidRPr="000A3C73">
        <w:rPr>
          <w:rFonts w:ascii="Times New Roman" w:eastAsia="等线" w:hAnsi="Times New Roman" w:cstheme="minorBidi"/>
          <w:sz w:val="22"/>
          <w:szCs w:val="22"/>
        </w:rPr>
        <w:t xml:space="preserve"> each time instance of PW</w:t>
      </w:r>
      <w:r w:rsidRPr="004554E1">
        <w:rPr>
          <w:rFonts w:ascii="Times New Roman" w:eastAsia="等线" w:hAnsi="Times New Roman" w:cstheme="minorBidi"/>
          <w:sz w:val="22"/>
          <w:szCs w:val="22"/>
        </w:rPr>
        <w:t xml:space="preserve"> </w:t>
      </w:r>
      <w:r w:rsidR="00FB086E">
        <w:rPr>
          <w:rFonts w:ascii="Times New Roman" w:eastAsia="等线" w:hAnsi="Times New Roman" w:cstheme="minorBidi"/>
          <w:sz w:val="22"/>
          <w:szCs w:val="22"/>
        </w:rPr>
        <w:t>during</w:t>
      </w:r>
      <w:r>
        <w:rPr>
          <w:rFonts w:ascii="Times New Roman" w:eastAsia="等线" w:hAnsi="Times New Roman" w:cstheme="minorBidi"/>
          <w:sz w:val="22"/>
          <w:szCs w:val="22"/>
        </w:rPr>
        <w:t xml:space="preserve"> AI implementation</w:t>
      </w:r>
      <w:r w:rsidR="000A3C73">
        <w:rPr>
          <w:rFonts w:ascii="Times New Roman" w:eastAsia="等线" w:hAnsi="Times New Roman" w:cstheme="minorBidi"/>
          <w:sz w:val="22"/>
          <w:szCs w:val="22"/>
        </w:rPr>
        <w:t xml:space="preserve">, we can pinpoint the predicted exact timing of event happen. Then the max ETD defined for indirect event prediction </w:t>
      </w:r>
      <w:r w:rsidR="003F40A4">
        <w:rPr>
          <w:rFonts w:ascii="Times New Roman" w:eastAsia="等线" w:hAnsi="Times New Roman" w:cstheme="minorBidi"/>
          <w:sz w:val="22"/>
          <w:szCs w:val="22"/>
        </w:rPr>
        <w:t>can be reused to derive the intermediate KPIs.</w:t>
      </w:r>
    </w:p>
    <w:p w14:paraId="56521326" w14:textId="2B3361C5" w:rsidR="003F40A4" w:rsidRDefault="003F40A4" w:rsidP="003F40A4">
      <w:pPr>
        <w:jc w:val="center"/>
      </w:pPr>
      <w:r w:rsidRPr="001278DF">
        <w:object w:dxaOrig="7006" w:dyaOrig="2536" w14:anchorId="275D12AB">
          <v:shape id="_x0000_i1035" type="#_x0000_t75" style="width:352.8pt;height:129.6pt" o:ole="">
            <v:imagedata r:id="rId31" o:title=""/>
          </v:shape>
          <o:OLEObject Type="Embed" ProgID="Visio.Drawing.15" ShapeID="_x0000_i1035" DrawAspect="Content" ObjectID="_1804685857" r:id="rId32"/>
        </w:object>
      </w:r>
    </w:p>
    <w:p w14:paraId="3B829A10" w14:textId="568AE874" w:rsidR="003F40A4" w:rsidRPr="00F91044" w:rsidRDefault="003F40A4" w:rsidP="003F40A4">
      <w:pPr>
        <w:spacing w:before="120"/>
        <w:jc w:val="center"/>
        <w:rPr>
          <w:rFonts w:ascii="Times New Roman" w:eastAsia="等线" w:hAnsi="Times New Roman" w:cstheme="minorBidi"/>
          <w:sz w:val="22"/>
          <w:szCs w:val="22"/>
        </w:rPr>
      </w:pPr>
      <w:r w:rsidRPr="00E01645">
        <w:rPr>
          <w:rFonts w:ascii="Times New Roman" w:eastAsia="等线" w:hAnsi="Times New Roman" w:cstheme="minorBidi" w:hint="eastAsia"/>
          <w:sz w:val="22"/>
          <w:szCs w:val="22"/>
        </w:rPr>
        <w:t>F</w:t>
      </w:r>
      <w:r w:rsidRPr="00E01645">
        <w:rPr>
          <w:rFonts w:ascii="Times New Roman" w:eastAsia="等线" w:hAnsi="Times New Roman" w:cstheme="minorBidi"/>
          <w:sz w:val="22"/>
          <w:szCs w:val="22"/>
        </w:rPr>
        <w:t xml:space="preserve">igure </w:t>
      </w:r>
      <w:r>
        <w:rPr>
          <w:rFonts w:ascii="Times New Roman" w:eastAsia="等线" w:hAnsi="Times New Roman" w:cstheme="minorBidi"/>
          <w:sz w:val="22"/>
          <w:szCs w:val="22"/>
        </w:rPr>
        <w:t>3</w:t>
      </w:r>
      <w:r w:rsidRPr="00E01645">
        <w:rPr>
          <w:rFonts w:ascii="Times New Roman" w:eastAsia="等线" w:hAnsi="Times New Roman" w:cstheme="minorBidi"/>
          <w:sz w:val="22"/>
          <w:szCs w:val="22"/>
        </w:rPr>
        <w:t>:</w:t>
      </w:r>
      <w:r>
        <w:rPr>
          <w:rFonts w:ascii="Times New Roman" w:eastAsia="等线" w:hAnsi="Times New Roman" w:cstheme="minorBidi"/>
          <w:sz w:val="22"/>
          <w:szCs w:val="22"/>
        </w:rPr>
        <w:t xml:space="preserve"> </w:t>
      </w:r>
      <w:r w:rsidR="00921522">
        <w:rPr>
          <w:rFonts w:ascii="Times New Roman" w:eastAsia="等线" w:hAnsi="Times New Roman" w:cstheme="minorBidi"/>
          <w:sz w:val="22"/>
          <w:szCs w:val="22"/>
        </w:rPr>
        <w:t>Reuse the max ETD to derive intermediate KPIs</w:t>
      </w:r>
      <w:r>
        <w:rPr>
          <w:rFonts w:ascii="Times New Roman" w:eastAsia="等线" w:hAnsi="Times New Roman" w:cstheme="minorBidi"/>
          <w:sz w:val="22"/>
          <w:szCs w:val="22"/>
        </w:rPr>
        <w:t>.</w:t>
      </w:r>
    </w:p>
    <w:p w14:paraId="072BEF29" w14:textId="6E226993" w:rsidR="003F40A4" w:rsidRDefault="00872CE5" w:rsidP="00872CE5">
      <w:pPr>
        <w:overflowPunct/>
        <w:autoSpaceDE/>
        <w:autoSpaceDN/>
        <w:adjustRightInd/>
        <w:spacing w:before="120"/>
        <w:rPr>
          <w:rFonts w:ascii="Times New Roman" w:eastAsia="等线" w:hAnsi="Times New Roman" w:cs="Arial"/>
          <w:b/>
          <w:bCs/>
          <w:noProof/>
          <w:kern w:val="2"/>
          <w:sz w:val="22"/>
          <w:szCs w:val="22"/>
          <w:lang w:val="en-US"/>
        </w:rPr>
      </w:pPr>
      <w:r w:rsidRPr="00872CE5">
        <w:rPr>
          <w:rFonts w:ascii="Times New Roman" w:eastAsia="等线" w:hAnsi="Times New Roman" w:cs="Arial"/>
          <w:b/>
          <w:bCs/>
          <w:noProof/>
          <w:kern w:val="2"/>
          <w:sz w:val="22"/>
          <w:szCs w:val="22"/>
          <w:lang w:val="en-US"/>
        </w:rPr>
        <w:t xml:space="preserve">Observation </w:t>
      </w:r>
      <w:r w:rsidR="00122442">
        <w:rPr>
          <w:rFonts w:ascii="Times New Roman" w:eastAsia="等线" w:hAnsi="Times New Roman" w:cs="Arial"/>
          <w:b/>
          <w:bCs/>
          <w:noProof/>
          <w:kern w:val="2"/>
          <w:sz w:val="22"/>
          <w:szCs w:val="22"/>
          <w:lang w:val="en-US"/>
        </w:rPr>
        <w:t>6</w:t>
      </w:r>
      <w:r w:rsidRPr="00872CE5">
        <w:rPr>
          <w:rFonts w:ascii="Times New Roman" w:eastAsia="等线" w:hAnsi="Times New Roman" w:cs="Arial"/>
          <w:b/>
          <w:bCs/>
          <w:noProof/>
          <w:kern w:val="2"/>
          <w:sz w:val="22"/>
          <w:szCs w:val="22"/>
          <w:lang w:val="en-US"/>
        </w:rPr>
        <w:t xml:space="preserve">: </w:t>
      </w:r>
      <w:r>
        <w:rPr>
          <w:rFonts w:ascii="Times New Roman" w:eastAsia="等线" w:hAnsi="Times New Roman" w:cs="Arial"/>
          <w:b/>
          <w:bCs/>
          <w:noProof/>
          <w:kern w:val="2"/>
          <w:sz w:val="22"/>
          <w:szCs w:val="22"/>
          <w:lang w:val="en-US"/>
        </w:rPr>
        <w:t>W</w:t>
      </w:r>
      <w:r w:rsidRPr="00872CE5">
        <w:rPr>
          <w:rFonts w:ascii="Times New Roman" w:eastAsia="等线" w:hAnsi="Times New Roman" w:cs="Arial"/>
          <w:b/>
          <w:bCs/>
          <w:noProof/>
          <w:kern w:val="2"/>
          <w:sz w:val="22"/>
          <w:szCs w:val="22"/>
          <w:lang w:val="en-US"/>
        </w:rPr>
        <w:t xml:space="preserve">ith </w:t>
      </w:r>
      <w:r w:rsidR="004554E1">
        <w:rPr>
          <w:rFonts w:ascii="Times New Roman" w:eastAsia="等线" w:hAnsi="Times New Roman" w:cs="Arial"/>
          <w:b/>
          <w:bCs/>
          <w:noProof/>
          <w:kern w:val="2"/>
          <w:sz w:val="22"/>
          <w:szCs w:val="22"/>
          <w:lang w:val="en-US"/>
        </w:rPr>
        <w:t>t</w:t>
      </w:r>
      <w:r w:rsidRPr="00872CE5">
        <w:rPr>
          <w:rFonts w:ascii="Times New Roman" w:eastAsia="等线" w:hAnsi="Times New Roman" w:cs="Arial"/>
          <w:b/>
          <w:bCs/>
          <w:noProof/>
          <w:kern w:val="2"/>
          <w:sz w:val="22"/>
          <w:szCs w:val="22"/>
          <w:lang w:val="en-US"/>
        </w:rPr>
        <w:t>he model output is the flag (</w:t>
      </w:r>
      <w:r>
        <w:rPr>
          <w:rFonts w:ascii="Times New Roman" w:eastAsia="等线" w:hAnsi="Times New Roman" w:cs="Arial"/>
          <w:b/>
          <w:bCs/>
          <w:noProof/>
          <w:kern w:val="2"/>
          <w:sz w:val="22"/>
          <w:szCs w:val="22"/>
          <w:lang w:val="en-US"/>
        </w:rPr>
        <w:t xml:space="preserve">i.e., </w:t>
      </w:r>
      <w:r w:rsidRPr="00872CE5">
        <w:rPr>
          <w:rFonts w:ascii="Times New Roman" w:eastAsia="等线" w:hAnsi="Times New Roman" w:cs="Arial"/>
          <w:b/>
          <w:bCs/>
          <w:noProof/>
          <w:kern w:val="2"/>
          <w:sz w:val="22"/>
          <w:szCs w:val="22"/>
          <w:lang w:val="en-US"/>
        </w:rPr>
        <w:t>0 for no event happen, 1 for event happen)</w:t>
      </w:r>
      <w:r>
        <w:rPr>
          <w:rFonts w:ascii="Times New Roman" w:eastAsia="等线" w:hAnsi="Times New Roman" w:cs="Arial"/>
          <w:b/>
          <w:bCs/>
          <w:noProof/>
          <w:kern w:val="2"/>
          <w:sz w:val="22"/>
          <w:szCs w:val="22"/>
          <w:lang w:val="en-US"/>
        </w:rPr>
        <w:t>)</w:t>
      </w:r>
      <w:r w:rsidR="00282A50">
        <w:rPr>
          <w:rFonts w:ascii="Times New Roman" w:eastAsia="等线" w:hAnsi="Times New Roman" w:cs="Arial"/>
          <w:b/>
          <w:bCs/>
          <w:noProof/>
          <w:kern w:val="2"/>
          <w:sz w:val="22"/>
          <w:szCs w:val="22"/>
          <w:lang w:val="en-US"/>
        </w:rPr>
        <w:t xml:space="preserve"> for direct event prediction</w:t>
      </w:r>
      <w:r w:rsidRPr="00872CE5">
        <w:rPr>
          <w:rFonts w:ascii="Times New Roman" w:eastAsia="等线" w:hAnsi="Times New Roman" w:cs="Arial"/>
          <w:b/>
          <w:bCs/>
          <w:noProof/>
          <w:kern w:val="2"/>
          <w:sz w:val="22"/>
          <w:szCs w:val="22"/>
          <w:lang w:val="en-US"/>
        </w:rPr>
        <w:t>, indirect event prediction and direct even prediction can have a</w:t>
      </w:r>
      <w:r w:rsidR="00225653">
        <w:rPr>
          <w:rFonts w:ascii="Times New Roman" w:eastAsia="等线" w:hAnsi="Times New Roman" w:cs="Arial"/>
          <w:b/>
          <w:bCs/>
          <w:noProof/>
          <w:kern w:val="2"/>
          <w:sz w:val="22"/>
          <w:szCs w:val="22"/>
          <w:lang w:val="en-US"/>
        </w:rPr>
        <w:t>n</w:t>
      </w:r>
      <w:r w:rsidRPr="00872CE5">
        <w:rPr>
          <w:rFonts w:ascii="Times New Roman" w:eastAsia="等线" w:hAnsi="Times New Roman" w:cs="Arial"/>
          <w:b/>
          <w:bCs/>
          <w:noProof/>
          <w:kern w:val="2"/>
          <w:sz w:val="22"/>
          <w:szCs w:val="22"/>
          <w:lang w:val="en-US"/>
        </w:rPr>
        <w:t xml:space="preserve"> unified simulation assumption</w:t>
      </w:r>
      <w:r>
        <w:rPr>
          <w:rFonts w:ascii="Times New Roman" w:eastAsia="等线" w:hAnsi="Times New Roman" w:cs="Arial"/>
          <w:b/>
          <w:bCs/>
          <w:noProof/>
          <w:kern w:val="2"/>
          <w:sz w:val="22"/>
          <w:szCs w:val="22"/>
          <w:lang w:val="en-US"/>
        </w:rPr>
        <w:t xml:space="preserve"> and derive of metrics</w:t>
      </w:r>
      <w:r w:rsidRPr="00872CE5">
        <w:rPr>
          <w:rFonts w:ascii="Times New Roman" w:eastAsia="等线" w:hAnsi="Times New Roman" w:cs="Arial"/>
          <w:b/>
          <w:bCs/>
          <w:noProof/>
          <w:kern w:val="2"/>
          <w:sz w:val="22"/>
          <w:szCs w:val="22"/>
          <w:lang w:val="en-US"/>
        </w:rPr>
        <w:t>.</w:t>
      </w:r>
    </w:p>
    <w:p w14:paraId="01F65AC1" w14:textId="1CE617EA" w:rsidR="00FB086E" w:rsidRPr="00FB086E" w:rsidRDefault="00FB086E" w:rsidP="00872CE5">
      <w:pPr>
        <w:overflowPunct/>
        <w:autoSpaceDE/>
        <w:autoSpaceDN/>
        <w:adjustRightInd/>
        <w:spacing w:before="120"/>
        <w:rPr>
          <w:rFonts w:ascii="Times New Roman" w:eastAsia="等线" w:hAnsi="Times New Roman" w:cs="Arial"/>
          <w:b/>
          <w:bCs/>
          <w:noProof/>
          <w:kern w:val="2"/>
          <w:sz w:val="22"/>
          <w:szCs w:val="22"/>
          <w:lang w:val="en-US"/>
        </w:rPr>
      </w:pPr>
      <w:r w:rsidRPr="004975B8">
        <w:rPr>
          <w:rFonts w:ascii="Times New Roman" w:eastAsia="等线" w:hAnsi="Times New Roman" w:cs="Arial" w:hint="eastAsia"/>
          <w:b/>
          <w:bCs/>
          <w:noProof/>
          <w:kern w:val="2"/>
          <w:sz w:val="22"/>
          <w:szCs w:val="22"/>
          <w:lang w:val="en-US"/>
        </w:rPr>
        <w:t>P</w:t>
      </w:r>
      <w:r w:rsidRPr="004975B8">
        <w:rPr>
          <w:rFonts w:ascii="Times New Roman" w:eastAsia="等线" w:hAnsi="Times New Roman" w:cs="Arial"/>
          <w:b/>
          <w:bCs/>
          <w:noProof/>
          <w:kern w:val="2"/>
          <w:sz w:val="22"/>
          <w:szCs w:val="22"/>
          <w:lang w:val="en-US"/>
        </w:rPr>
        <w:t xml:space="preserve">roposal </w:t>
      </w:r>
      <w:r w:rsidR="001A4559">
        <w:rPr>
          <w:rFonts w:ascii="Times New Roman" w:eastAsia="等线" w:hAnsi="Times New Roman" w:cs="Arial"/>
          <w:b/>
          <w:bCs/>
          <w:noProof/>
          <w:kern w:val="2"/>
          <w:sz w:val="22"/>
          <w:szCs w:val="22"/>
          <w:lang w:val="en-US"/>
        </w:rPr>
        <w:t>6</w:t>
      </w:r>
      <w:r w:rsidRPr="004975B8">
        <w:rPr>
          <w:rFonts w:ascii="Times New Roman" w:eastAsia="等线" w:hAnsi="Times New Roman" w:cs="Arial"/>
          <w:b/>
          <w:bCs/>
          <w:noProof/>
          <w:kern w:val="2"/>
          <w:sz w:val="22"/>
          <w:szCs w:val="22"/>
          <w:lang w:val="en-US"/>
        </w:rPr>
        <w:t xml:space="preserve">: For the direct event prediction, </w:t>
      </w:r>
      <w:r>
        <w:rPr>
          <w:rFonts w:ascii="Times New Roman" w:eastAsia="等线" w:hAnsi="Times New Roman" w:cs="Arial"/>
          <w:b/>
          <w:bCs/>
          <w:noProof/>
          <w:kern w:val="2"/>
          <w:sz w:val="22"/>
          <w:szCs w:val="22"/>
          <w:lang w:val="en-US"/>
        </w:rPr>
        <w:t xml:space="preserve">to conside the </w:t>
      </w:r>
      <w:r w:rsidRPr="002208ED">
        <w:rPr>
          <w:rFonts w:ascii="Times New Roman" w:eastAsia="等线" w:hAnsi="Times New Roman" w:cs="Arial"/>
          <w:b/>
          <w:bCs/>
          <w:noProof/>
          <w:kern w:val="2"/>
          <w:sz w:val="22"/>
          <w:szCs w:val="22"/>
          <w:lang w:val="en-US"/>
        </w:rPr>
        <w:t>model output the flag</w:t>
      </w:r>
      <w:r>
        <w:rPr>
          <w:rFonts w:ascii="Times New Roman" w:eastAsia="等线" w:hAnsi="Times New Roman" w:cs="Arial"/>
          <w:b/>
          <w:bCs/>
          <w:noProof/>
          <w:kern w:val="2"/>
          <w:sz w:val="22"/>
          <w:szCs w:val="22"/>
          <w:lang w:val="en-US"/>
        </w:rPr>
        <w:t xml:space="preserve"> (i.e., 0 for no event happen, 1 for event happen)</w:t>
      </w:r>
      <w:r w:rsidRPr="002208ED">
        <w:rPr>
          <w:rFonts w:ascii="Times New Roman" w:eastAsia="等线" w:hAnsi="Times New Roman" w:cs="Arial"/>
          <w:b/>
          <w:bCs/>
          <w:noProof/>
          <w:kern w:val="2"/>
          <w:sz w:val="22"/>
          <w:szCs w:val="22"/>
          <w:lang w:val="en-US"/>
        </w:rPr>
        <w:t xml:space="preserve"> of each time instance within the prediction window. </w:t>
      </w:r>
    </w:p>
    <w:p w14:paraId="4BA18FE2" w14:textId="771A9F74" w:rsidR="00BC5558" w:rsidRDefault="00BC5558" w:rsidP="00BC5558">
      <w:pPr>
        <w:pStyle w:val="2"/>
        <w:tabs>
          <w:tab w:val="num" w:pos="720"/>
        </w:tabs>
      </w:pPr>
      <w:bookmarkStart w:id="43" w:name="OLE_LINK1"/>
      <w:bookmarkStart w:id="44" w:name="OLE_LINK134"/>
      <w:bookmarkEnd w:id="12"/>
      <w:bookmarkEnd w:id="13"/>
      <w:bookmarkEnd w:id="14"/>
      <w:bookmarkEnd w:id="15"/>
      <w:bookmarkEnd w:id="16"/>
      <w:bookmarkEnd w:id="17"/>
      <w:bookmarkEnd w:id="18"/>
      <w:bookmarkEnd w:id="19"/>
      <w:bookmarkEnd w:id="20"/>
      <w:r w:rsidRPr="009D074A">
        <w:t xml:space="preserve">Preliminary Results for </w:t>
      </w:r>
      <w:r w:rsidR="00A20591">
        <w:t xml:space="preserve">Direct Event Prediction for </w:t>
      </w:r>
      <w:r w:rsidRPr="009D074A">
        <w:t>Temporal domain</w:t>
      </w:r>
      <w:r>
        <w:t xml:space="preserve"> case A of System-Level Simulation</w:t>
      </w:r>
    </w:p>
    <w:p w14:paraId="0EADA908" w14:textId="2DAC5855" w:rsidR="00101443" w:rsidRDefault="00101443" w:rsidP="00BC5558">
      <w:pPr>
        <w:rPr>
          <w:rFonts w:ascii="Times New Roman" w:eastAsia="等线" w:hAnsi="Times New Roman" w:cstheme="minorBidi"/>
          <w:sz w:val="22"/>
          <w:szCs w:val="22"/>
        </w:rPr>
      </w:pPr>
      <w:bookmarkStart w:id="45" w:name="OLE_LINK15"/>
      <w:bookmarkStart w:id="46" w:name="OLE_LINK29"/>
      <w:r>
        <w:rPr>
          <w:rFonts w:ascii="Times New Roman" w:eastAsia="等线" w:hAnsi="Times New Roman" w:cstheme="minorBidi" w:hint="eastAsia"/>
          <w:sz w:val="22"/>
          <w:szCs w:val="22"/>
        </w:rPr>
        <w:t>F</w:t>
      </w:r>
      <w:r>
        <w:rPr>
          <w:rFonts w:ascii="Times New Roman" w:eastAsia="等线" w:hAnsi="Times New Roman" w:cstheme="minorBidi"/>
          <w:sz w:val="22"/>
          <w:szCs w:val="22"/>
        </w:rPr>
        <w:t>ollowing simulation assumptions are used for direct measurement event prediction case A:</w:t>
      </w:r>
    </w:p>
    <w:p w14:paraId="406A3BC9" w14:textId="779677B3" w:rsidR="00A20591" w:rsidRDefault="00101443" w:rsidP="00101443">
      <w:pPr>
        <w:overflowPunct/>
        <w:autoSpaceDE/>
        <w:autoSpaceDN/>
        <w:adjustRightInd/>
        <w:spacing w:after="180"/>
        <w:jc w:val="center"/>
        <w:rPr>
          <w:rFonts w:ascii="Times New Roman" w:eastAsia="等线" w:hAnsi="Times New Roman"/>
        </w:rPr>
      </w:pPr>
      <w:r w:rsidRPr="00101443">
        <w:rPr>
          <w:rFonts w:ascii="Times New Roman" w:eastAsia="等线" w:hAnsi="Times New Roman"/>
        </w:rPr>
        <w:t>T</w:t>
      </w:r>
      <w:r w:rsidRPr="00101443">
        <w:rPr>
          <w:rFonts w:ascii="Times New Roman" w:eastAsia="等线" w:hAnsi="Times New Roman" w:hint="eastAsia"/>
        </w:rPr>
        <w:t xml:space="preserve">able 5.3.1-1: Additional simulation assumptions for measurement event </w:t>
      </w:r>
      <w:r w:rsidRPr="00101443">
        <w:rPr>
          <w:rFonts w:ascii="Times New Roman" w:eastAsia="等线" w:hAnsi="Times New Roman"/>
        </w:rPr>
        <w:t>prediction</w:t>
      </w:r>
      <w:r w:rsidRPr="00101443">
        <w:rPr>
          <w:rFonts w:ascii="Times New Roman" w:eastAsia="等线" w:hAnsi="Times New Roman" w:hint="eastAsia"/>
        </w:rPr>
        <w:t xml:space="preserve"> based</w:t>
      </w:r>
    </w:p>
    <w:p w14:paraId="26B578CD" w14:textId="53640D97" w:rsidR="00101443" w:rsidRPr="00101443" w:rsidRDefault="00101443" w:rsidP="00101443">
      <w:pPr>
        <w:overflowPunct/>
        <w:autoSpaceDE/>
        <w:autoSpaceDN/>
        <w:adjustRightInd/>
        <w:spacing w:after="180"/>
        <w:jc w:val="center"/>
        <w:rPr>
          <w:rFonts w:ascii="Times New Roman" w:eastAsia="等线" w:hAnsi="Times New Roman"/>
        </w:rPr>
      </w:pPr>
      <w:r w:rsidRPr="00101443">
        <w:rPr>
          <w:rFonts w:ascii="Times New Roman" w:eastAsia="等线" w:hAnsi="Times New Roman" w:hint="eastAsia"/>
        </w:rPr>
        <w:t>on intra-frequency temporal domain case A</w:t>
      </w:r>
    </w:p>
    <w:tbl>
      <w:tblPr>
        <w:tblStyle w:val="af"/>
        <w:tblW w:w="0" w:type="auto"/>
        <w:jc w:val="center"/>
        <w:tblInd w:w="0" w:type="dxa"/>
        <w:tblLook w:val="04A0" w:firstRow="1" w:lastRow="0" w:firstColumn="1" w:lastColumn="0" w:noHBand="0" w:noVBand="1"/>
      </w:tblPr>
      <w:tblGrid>
        <w:gridCol w:w="3129"/>
        <w:gridCol w:w="1571"/>
      </w:tblGrid>
      <w:tr w:rsidR="00101443" w14:paraId="7645A371" w14:textId="77777777" w:rsidTr="00881F61">
        <w:trPr>
          <w:jc w:val="center"/>
        </w:trPr>
        <w:tc>
          <w:tcPr>
            <w:tcW w:w="3129" w:type="dxa"/>
          </w:tcPr>
          <w:p w14:paraId="578747E5" w14:textId="77777777" w:rsidR="00101443" w:rsidRDefault="00101443" w:rsidP="00881F61">
            <w:r>
              <w:rPr>
                <w:rFonts w:hint="eastAsia"/>
              </w:rPr>
              <w:t>P</w:t>
            </w:r>
            <w:r>
              <w:t>arameters</w:t>
            </w:r>
          </w:p>
        </w:tc>
        <w:tc>
          <w:tcPr>
            <w:tcW w:w="1571" w:type="dxa"/>
          </w:tcPr>
          <w:p w14:paraId="7BDE022A" w14:textId="28C9DED5" w:rsidR="00101443" w:rsidRDefault="00C52657" w:rsidP="00881F61">
            <w:pPr>
              <w:jc w:val="center"/>
            </w:pPr>
            <w:r>
              <w:t>V</w:t>
            </w:r>
            <w:r w:rsidR="00101443">
              <w:t>alue</w:t>
            </w:r>
          </w:p>
        </w:tc>
      </w:tr>
      <w:tr w:rsidR="00101443" w14:paraId="0E3CFBD5" w14:textId="77777777" w:rsidTr="00881F61">
        <w:trPr>
          <w:jc w:val="center"/>
        </w:trPr>
        <w:tc>
          <w:tcPr>
            <w:tcW w:w="3129" w:type="dxa"/>
          </w:tcPr>
          <w:p w14:paraId="689C0A9A" w14:textId="77777777" w:rsidR="00101443" w:rsidRDefault="00101443" w:rsidP="00881F61">
            <w:r>
              <w:rPr>
                <w:rFonts w:hint="eastAsia"/>
              </w:rPr>
              <w:t>A</w:t>
            </w:r>
            <w:r>
              <w:t>3 event offset (dB)</w:t>
            </w:r>
          </w:p>
        </w:tc>
        <w:tc>
          <w:tcPr>
            <w:tcW w:w="1571" w:type="dxa"/>
          </w:tcPr>
          <w:p w14:paraId="454FAD28" w14:textId="77777777" w:rsidR="00101443" w:rsidRDefault="00101443" w:rsidP="00881F61">
            <w:pPr>
              <w:jc w:val="center"/>
            </w:pPr>
            <w:r>
              <w:rPr>
                <w:rFonts w:hint="eastAsia"/>
              </w:rPr>
              <w:t>2</w:t>
            </w:r>
          </w:p>
        </w:tc>
      </w:tr>
      <w:tr w:rsidR="00101443" w14:paraId="6C9E9F6B" w14:textId="77777777" w:rsidTr="00881F61">
        <w:trPr>
          <w:jc w:val="center"/>
        </w:trPr>
        <w:tc>
          <w:tcPr>
            <w:tcW w:w="3129" w:type="dxa"/>
          </w:tcPr>
          <w:p w14:paraId="5495E202" w14:textId="77777777" w:rsidR="00101443" w:rsidRDefault="00101443" w:rsidP="00881F61">
            <w:r>
              <w:rPr>
                <w:rFonts w:hint="eastAsia"/>
              </w:rPr>
              <w:t>T</w:t>
            </w:r>
            <w:r>
              <w:t>TT (</w:t>
            </w:r>
            <w:proofErr w:type="spellStart"/>
            <w:r>
              <w:t>ms</w:t>
            </w:r>
            <w:proofErr w:type="spellEnd"/>
            <w:r>
              <w:t>)</w:t>
            </w:r>
          </w:p>
        </w:tc>
        <w:tc>
          <w:tcPr>
            <w:tcW w:w="1571" w:type="dxa"/>
          </w:tcPr>
          <w:p w14:paraId="150C5972" w14:textId="77777777" w:rsidR="00101443" w:rsidRDefault="00101443" w:rsidP="00881F61">
            <w:pPr>
              <w:jc w:val="center"/>
            </w:pPr>
            <w:r>
              <w:t>320</w:t>
            </w:r>
          </w:p>
        </w:tc>
      </w:tr>
      <w:tr w:rsidR="00101443" w14:paraId="64B959AF" w14:textId="77777777" w:rsidTr="00881F61">
        <w:trPr>
          <w:jc w:val="center"/>
        </w:trPr>
        <w:tc>
          <w:tcPr>
            <w:tcW w:w="3129" w:type="dxa"/>
          </w:tcPr>
          <w:p w14:paraId="1C56C9C1" w14:textId="77777777" w:rsidR="00101443" w:rsidRDefault="00101443" w:rsidP="00881F61">
            <w:r>
              <w:t>UE speed (km/h)</w:t>
            </w:r>
          </w:p>
        </w:tc>
        <w:tc>
          <w:tcPr>
            <w:tcW w:w="1571" w:type="dxa"/>
          </w:tcPr>
          <w:p w14:paraId="4886AA95" w14:textId="4B2275BE" w:rsidR="00101443" w:rsidRDefault="008550BB" w:rsidP="00881F61">
            <w:pPr>
              <w:jc w:val="center"/>
            </w:pPr>
            <w:r>
              <w:t>60/120</w:t>
            </w:r>
          </w:p>
        </w:tc>
      </w:tr>
      <w:tr w:rsidR="00101443" w14:paraId="76EF278C" w14:textId="77777777" w:rsidTr="00881F61">
        <w:trPr>
          <w:jc w:val="center"/>
        </w:trPr>
        <w:tc>
          <w:tcPr>
            <w:tcW w:w="3129" w:type="dxa"/>
          </w:tcPr>
          <w:p w14:paraId="35B27AD9" w14:textId="77777777" w:rsidR="00101443" w:rsidRDefault="00101443" w:rsidP="00881F61">
            <w:r>
              <w:rPr>
                <w:rFonts w:hint="eastAsia"/>
              </w:rPr>
              <w:t>O</w:t>
            </w:r>
            <w:r>
              <w:t>W length (</w:t>
            </w:r>
            <w:proofErr w:type="spellStart"/>
            <w:r>
              <w:t>ms</w:t>
            </w:r>
            <w:proofErr w:type="spellEnd"/>
            <w:r>
              <w:t xml:space="preserve">, </w:t>
            </w:r>
            <w:r>
              <w:rPr>
                <w:rFonts w:hint="eastAsia"/>
              </w:rPr>
              <w:t>*</w:t>
            </w:r>
            <w:r>
              <w:t>)</w:t>
            </w:r>
          </w:p>
        </w:tc>
        <w:tc>
          <w:tcPr>
            <w:tcW w:w="1571" w:type="dxa"/>
          </w:tcPr>
          <w:p w14:paraId="1B1F9C5E" w14:textId="638E521D" w:rsidR="00101443" w:rsidRDefault="0095682D" w:rsidP="00881F61">
            <w:pPr>
              <w:jc w:val="center"/>
            </w:pPr>
            <w:r>
              <w:t>320</w:t>
            </w:r>
          </w:p>
        </w:tc>
      </w:tr>
      <w:tr w:rsidR="00101443" w14:paraId="0E220914" w14:textId="77777777" w:rsidTr="00881F61">
        <w:trPr>
          <w:jc w:val="center"/>
        </w:trPr>
        <w:tc>
          <w:tcPr>
            <w:tcW w:w="3129" w:type="dxa"/>
          </w:tcPr>
          <w:p w14:paraId="4FCD2802" w14:textId="77777777" w:rsidR="00101443" w:rsidRDefault="00101443" w:rsidP="00881F61">
            <w:r>
              <w:rPr>
                <w:rFonts w:hint="eastAsia"/>
              </w:rPr>
              <w:t>P</w:t>
            </w:r>
            <w:r>
              <w:t>W length (</w:t>
            </w:r>
            <w:proofErr w:type="spellStart"/>
            <w:proofErr w:type="gramStart"/>
            <w:r>
              <w:t>ms</w:t>
            </w:r>
            <w:proofErr w:type="spellEnd"/>
            <w:r>
              <w:t>,</w:t>
            </w:r>
            <w:r>
              <w:rPr>
                <w:rFonts w:hint="eastAsia"/>
              </w:rPr>
              <w:t>*</w:t>
            </w:r>
            <w:proofErr w:type="gramEnd"/>
            <w:r>
              <w:rPr>
                <w:rFonts w:hint="eastAsia"/>
              </w:rPr>
              <w:t>*</w:t>
            </w:r>
            <w:r>
              <w:t>)</w:t>
            </w:r>
          </w:p>
        </w:tc>
        <w:tc>
          <w:tcPr>
            <w:tcW w:w="1571" w:type="dxa"/>
          </w:tcPr>
          <w:p w14:paraId="0C84C233" w14:textId="1C8EE5FF" w:rsidR="00101443" w:rsidRDefault="0095682D" w:rsidP="00881F61">
            <w:pPr>
              <w:jc w:val="center"/>
            </w:pPr>
            <w:r>
              <w:t>320</w:t>
            </w:r>
          </w:p>
        </w:tc>
      </w:tr>
      <w:tr w:rsidR="00101443" w14:paraId="672F8CDF" w14:textId="77777777" w:rsidTr="00881F61">
        <w:trPr>
          <w:jc w:val="center"/>
        </w:trPr>
        <w:tc>
          <w:tcPr>
            <w:tcW w:w="3129" w:type="dxa"/>
          </w:tcPr>
          <w:p w14:paraId="4AC3018E" w14:textId="77777777" w:rsidR="00101443" w:rsidRDefault="00101443" w:rsidP="00881F61">
            <w:r>
              <w:rPr>
                <w:rFonts w:hint="eastAsia"/>
              </w:rPr>
              <w:t>M</w:t>
            </w:r>
            <w:r>
              <w:t>ax ETD (</w:t>
            </w:r>
            <w:proofErr w:type="spellStart"/>
            <w:r>
              <w:t>ms</w:t>
            </w:r>
            <w:proofErr w:type="spellEnd"/>
            <w:r>
              <w:t xml:space="preserve">, </w:t>
            </w:r>
            <w:r>
              <w:rPr>
                <w:rFonts w:hint="eastAsia"/>
              </w:rPr>
              <w:t>*</w:t>
            </w:r>
            <w:r>
              <w:t>)</w:t>
            </w:r>
          </w:p>
        </w:tc>
        <w:tc>
          <w:tcPr>
            <w:tcW w:w="1571" w:type="dxa"/>
          </w:tcPr>
          <w:p w14:paraId="361F94C1" w14:textId="77777777" w:rsidR="00101443" w:rsidRDefault="00101443" w:rsidP="00881F61">
            <w:pPr>
              <w:jc w:val="center"/>
            </w:pPr>
            <w:r>
              <w:rPr>
                <w:rFonts w:hint="eastAsia"/>
              </w:rPr>
              <w:t>8</w:t>
            </w:r>
            <w:r>
              <w:t>0</w:t>
            </w:r>
          </w:p>
        </w:tc>
      </w:tr>
    </w:tbl>
    <w:p w14:paraId="45FE975B" w14:textId="1D48EA86" w:rsidR="00BC5558" w:rsidRDefault="00BC5558" w:rsidP="00BC5558">
      <w:pPr>
        <w:rPr>
          <w:rFonts w:ascii="Times New Roman" w:eastAsia="等线" w:hAnsi="Times New Roman" w:cstheme="minorBidi"/>
          <w:sz w:val="22"/>
          <w:szCs w:val="22"/>
        </w:rPr>
      </w:pPr>
      <w:r>
        <w:rPr>
          <w:rFonts w:ascii="Times New Roman" w:eastAsia="等线" w:hAnsi="Times New Roman" w:cstheme="minorBidi"/>
          <w:sz w:val="22"/>
          <w:szCs w:val="22"/>
        </w:rPr>
        <w:t xml:space="preserve">In our AI-based approach for direct event prediction, </w:t>
      </w:r>
      <w:r w:rsidRPr="00C60BF9">
        <w:rPr>
          <w:rFonts w:ascii="Times New Roman" w:eastAsia="等线" w:hAnsi="Times New Roman" w:cstheme="minorBidi"/>
          <w:sz w:val="22"/>
          <w:szCs w:val="22"/>
        </w:rPr>
        <w:t xml:space="preserve">we </w:t>
      </w:r>
      <w:r>
        <w:rPr>
          <w:rFonts w:ascii="Times New Roman" w:eastAsia="等线" w:hAnsi="Times New Roman" w:cstheme="minorBidi"/>
          <w:sz w:val="22"/>
          <w:szCs w:val="22"/>
        </w:rPr>
        <w:t>utilize</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5</w:t>
      </w:r>
      <w:r w:rsidRPr="00C60BF9">
        <w:rPr>
          <w:rFonts w:ascii="Times New Roman" w:eastAsia="等线" w:hAnsi="Times New Roman" w:cstheme="minorBidi"/>
          <w:sz w:val="22"/>
          <w:szCs w:val="22"/>
        </w:rPr>
        <w:t xml:space="preserve"> previously available </w:t>
      </w:r>
      <w:r>
        <w:rPr>
          <w:rFonts w:ascii="Times New Roman" w:eastAsia="等线" w:hAnsi="Times New Roman" w:cstheme="minorBidi"/>
          <w:sz w:val="22"/>
          <w:szCs w:val="22"/>
        </w:rPr>
        <w:t xml:space="preserve">time samples measurement results </w:t>
      </w:r>
      <w:r w:rsidRPr="00C60BF9">
        <w:rPr>
          <w:rFonts w:ascii="Times New Roman" w:eastAsia="等线" w:hAnsi="Times New Roman" w:cstheme="minorBidi"/>
          <w:sz w:val="22"/>
          <w:szCs w:val="22"/>
        </w:rPr>
        <w:t>(</w:t>
      </w:r>
      <w:r>
        <w:rPr>
          <w:rFonts w:ascii="Times New Roman" w:eastAsia="等线" w:hAnsi="Times New Roman" w:cstheme="minorBidi"/>
          <w:sz w:val="22"/>
          <w:szCs w:val="22"/>
        </w:rPr>
        <w:t xml:space="preserve">totalling </w:t>
      </w:r>
      <w:r w:rsidR="0095682D">
        <w:rPr>
          <w:rFonts w:ascii="Times New Roman" w:eastAsia="等线" w:hAnsi="Times New Roman" w:cstheme="minorBidi"/>
          <w:sz w:val="22"/>
          <w:szCs w:val="22"/>
        </w:rPr>
        <w:t>320</w:t>
      </w:r>
      <w:r w:rsidRPr="00C60BF9">
        <w:rPr>
          <w:rFonts w:ascii="Times New Roman" w:eastAsia="等线" w:hAnsi="Times New Roman" w:cstheme="minorBidi"/>
          <w:sz w:val="22"/>
          <w:szCs w:val="22"/>
        </w:rPr>
        <w:t>ms</w:t>
      </w:r>
      <w:r>
        <w:rPr>
          <w:rFonts w:ascii="Times New Roman" w:eastAsia="等线" w:hAnsi="Times New Roman" w:cstheme="minorBidi"/>
          <w:sz w:val="22"/>
          <w:szCs w:val="22"/>
        </w:rPr>
        <w:t>, with each sample interval 80ms</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i.e</w:t>
      </w:r>
      <w:r w:rsidRPr="00C60BF9">
        <w:rPr>
          <w:rFonts w:ascii="Times New Roman" w:eastAsia="等线" w:hAnsi="Times New Roman" w:cstheme="minorBidi"/>
          <w:sz w:val="22"/>
          <w:szCs w:val="22"/>
        </w:rPr>
        <w:t>., L</w:t>
      </w:r>
      <w:r>
        <w:rPr>
          <w:rFonts w:ascii="Times New Roman" w:eastAsia="等线" w:hAnsi="Times New Roman" w:cstheme="minorBidi"/>
          <w:sz w:val="22"/>
          <w:szCs w:val="22"/>
        </w:rPr>
        <w:t>3 cell</w:t>
      </w:r>
      <w:r w:rsidRPr="00C60BF9">
        <w:rPr>
          <w:rFonts w:ascii="Times New Roman" w:eastAsia="等线" w:hAnsi="Times New Roman" w:cstheme="minorBidi"/>
          <w:sz w:val="22"/>
          <w:szCs w:val="22"/>
        </w:rPr>
        <w:t xml:space="preserve"> RSRP</w:t>
      </w:r>
      <w:r>
        <w:rPr>
          <w:rFonts w:ascii="Times New Roman" w:eastAsia="等线" w:hAnsi="Times New Roman" w:cstheme="minorBidi"/>
          <w:sz w:val="22"/>
          <w:szCs w:val="22"/>
        </w:rPr>
        <w:t xml:space="preserve"> with sliding window</w:t>
      </w:r>
      <w:r w:rsidRPr="00C60BF9">
        <w:rPr>
          <w:rFonts w:ascii="Times New Roman" w:eastAsia="等线" w:hAnsi="Times New Roman" w:cstheme="minorBidi"/>
          <w:sz w:val="22"/>
          <w:szCs w:val="22"/>
        </w:rPr>
        <w:t xml:space="preserve">, to predict the </w:t>
      </w:r>
      <w:r>
        <w:rPr>
          <w:rFonts w:ascii="Times New Roman" w:eastAsia="等线" w:hAnsi="Times New Roman" w:cstheme="minorBidi"/>
          <w:sz w:val="22"/>
          <w:szCs w:val="22"/>
        </w:rPr>
        <w:t>subsequent</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5 future time samples (</w:t>
      </w:r>
      <w:r w:rsidRPr="0050316D">
        <w:rPr>
          <w:rFonts w:ascii="Times New Roman" w:eastAsia="等线" w:hAnsi="Times New Roman" w:cstheme="minorBidi"/>
          <w:sz w:val="22"/>
          <w:szCs w:val="22"/>
        </w:rPr>
        <w:t xml:space="preserve">totalling </w:t>
      </w:r>
      <w:r w:rsidR="0095682D">
        <w:rPr>
          <w:rFonts w:ascii="Times New Roman" w:eastAsia="等线" w:hAnsi="Times New Roman" w:cstheme="minorBidi"/>
          <w:sz w:val="22"/>
          <w:szCs w:val="22"/>
        </w:rPr>
        <w:t>320</w:t>
      </w:r>
      <w:r w:rsidRPr="0050316D">
        <w:rPr>
          <w:rFonts w:ascii="Times New Roman" w:eastAsia="等线" w:hAnsi="Times New Roman" w:cstheme="minorBidi"/>
          <w:sz w:val="22"/>
          <w:szCs w:val="22"/>
        </w:rPr>
        <w:t>ms, with each sample interval 80ms</w:t>
      </w:r>
      <w:r>
        <w:rPr>
          <w:rFonts w:ascii="Times New Roman" w:eastAsia="等线" w:hAnsi="Times New Roman" w:cstheme="minorBidi"/>
          <w:sz w:val="22"/>
          <w:szCs w:val="22"/>
        </w:rPr>
        <w:t xml:space="preserve">) cell level </w:t>
      </w:r>
      <w:r w:rsidRPr="00C60BF9">
        <w:rPr>
          <w:rFonts w:ascii="Times New Roman" w:eastAsia="等线" w:hAnsi="Times New Roman" w:cstheme="minorBidi"/>
          <w:sz w:val="22"/>
          <w:szCs w:val="22"/>
        </w:rPr>
        <w:t xml:space="preserve">measurement result. </w:t>
      </w:r>
      <w:r>
        <w:rPr>
          <w:rFonts w:ascii="Times New Roman" w:eastAsia="等线" w:hAnsi="Times New Roman" w:cstheme="minorBidi"/>
          <w:sz w:val="22"/>
          <w:szCs w:val="22"/>
        </w:rPr>
        <w:t>T</w:t>
      </w:r>
      <w:r w:rsidRPr="00C60BF9">
        <w:rPr>
          <w:rFonts w:ascii="Times New Roman" w:eastAsia="等线" w:hAnsi="Times New Roman" w:cstheme="minorBidi"/>
          <w:sz w:val="22"/>
          <w:szCs w:val="22"/>
        </w:rPr>
        <w:t>able 1</w:t>
      </w:r>
      <w:r>
        <w:rPr>
          <w:rFonts w:ascii="Times New Roman" w:eastAsia="等线" w:hAnsi="Times New Roman" w:cstheme="minorBidi"/>
          <w:sz w:val="22"/>
          <w:szCs w:val="22"/>
        </w:rPr>
        <w:t xml:space="preserve"> present the</w:t>
      </w:r>
      <w:r w:rsidRPr="00C60BF9">
        <w:rPr>
          <w:rFonts w:ascii="Times New Roman" w:eastAsia="等线" w:hAnsi="Times New Roman" w:cstheme="minorBidi"/>
          <w:sz w:val="22"/>
          <w:szCs w:val="22"/>
        </w:rPr>
        <w:t xml:space="preserve"> summarize</w:t>
      </w:r>
      <w:r>
        <w:rPr>
          <w:rFonts w:ascii="Times New Roman" w:eastAsia="等线" w:hAnsi="Times New Roman" w:cstheme="minorBidi"/>
          <w:sz w:val="22"/>
          <w:szCs w:val="22"/>
        </w:rPr>
        <w:t>d</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 xml:space="preserve">intermediate </w:t>
      </w:r>
      <w:r w:rsidRPr="00C60BF9">
        <w:rPr>
          <w:rFonts w:ascii="Times New Roman" w:eastAsia="等线" w:hAnsi="Times New Roman" w:cstheme="minorBidi"/>
          <w:sz w:val="22"/>
          <w:szCs w:val="22"/>
        </w:rPr>
        <w:t xml:space="preserve">evaluation results </w:t>
      </w:r>
      <w:r>
        <w:rPr>
          <w:rFonts w:ascii="Times New Roman" w:eastAsia="等线" w:hAnsi="Times New Roman" w:cstheme="minorBidi"/>
          <w:sz w:val="22"/>
          <w:szCs w:val="22"/>
        </w:rPr>
        <w:t>for</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TTT setting</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of 320ms</w:t>
      </w:r>
      <w:r w:rsidRPr="00C60BF9">
        <w:rPr>
          <w:rFonts w:ascii="Times New Roman" w:eastAsia="等线" w:hAnsi="Times New Roman" w:cstheme="minorBidi"/>
          <w:sz w:val="22"/>
          <w:szCs w:val="22"/>
        </w:rPr>
        <w:t xml:space="preserve"> </w:t>
      </w:r>
      <w:r>
        <w:rPr>
          <w:rFonts w:ascii="Times New Roman" w:eastAsia="等线" w:hAnsi="Times New Roman" w:cstheme="minorBidi"/>
          <w:sz w:val="22"/>
          <w:szCs w:val="22"/>
        </w:rPr>
        <w:t>at a speed of</w:t>
      </w:r>
      <w:r w:rsidRPr="00C60BF9">
        <w:rPr>
          <w:rFonts w:ascii="Times New Roman" w:eastAsia="等线" w:hAnsi="Times New Roman" w:cstheme="minorBidi"/>
          <w:sz w:val="22"/>
          <w:szCs w:val="22"/>
        </w:rPr>
        <w:t xml:space="preserve"> </w:t>
      </w:r>
      <w:r w:rsidR="00C57E31">
        <w:rPr>
          <w:rFonts w:ascii="Times New Roman" w:eastAsia="等线" w:hAnsi="Times New Roman" w:cstheme="minorBidi"/>
          <w:sz w:val="22"/>
          <w:szCs w:val="22"/>
        </w:rPr>
        <w:t>60/90/</w:t>
      </w:r>
      <w:r>
        <w:rPr>
          <w:rFonts w:ascii="Times New Roman" w:eastAsia="等线" w:hAnsi="Times New Roman" w:cstheme="minorBidi"/>
          <w:sz w:val="22"/>
          <w:szCs w:val="22"/>
        </w:rPr>
        <w:t>120</w:t>
      </w:r>
      <w:r w:rsidRPr="00C60BF9">
        <w:rPr>
          <w:rFonts w:ascii="Times New Roman" w:eastAsia="等线" w:hAnsi="Times New Roman" w:cstheme="minorBidi"/>
          <w:sz w:val="22"/>
          <w:szCs w:val="22"/>
        </w:rPr>
        <w:t>km/h</w:t>
      </w:r>
      <w:r>
        <w:rPr>
          <w:rFonts w:ascii="Times New Roman" w:eastAsia="等线" w:hAnsi="Times New Roman" w:cstheme="minorBidi"/>
          <w:sz w:val="22"/>
          <w:szCs w:val="22"/>
        </w:rPr>
        <w:t>. The results indicate that</w:t>
      </w:r>
      <w:r w:rsidRPr="00C60BF9">
        <w:rPr>
          <w:rFonts w:ascii="Times New Roman" w:eastAsia="等线" w:hAnsi="Times New Roman" w:cstheme="minorBidi"/>
          <w:sz w:val="22"/>
          <w:szCs w:val="22"/>
        </w:rPr>
        <w:t xml:space="preserve"> </w:t>
      </w:r>
      <w:r w:rsidR="00C57E31" w:rsidRPr="00C57E31">
        <w:rPr>
          <w:rFonts w:ascii="Times New Roman" w:eastAsia="等线" w:hAnsi="Times New Roman" w:cstheme="minorBidi"/>
          <w:sz w:val="22"/>
          <w:szCs w:val="22"/>
        </w:rPr>
        <w:t xml:space="preserve">the F1 score are </w:t>
      </w:r>
      <w:r w:rsidR="00FB730E">
        <w:rPr>
          <w:rFonts w:ascii="Times New Roman" w:eastAsia="等线" w:hAnsi="Times New Roman" w:cstheme="minorBidi"/>
          <w:sz w:val="22"/>
          <w:szCs w:val="22"/>
        </w:rPr>
        <w:t>above</w:t>
      </w:r>
      <w:r w:rsidR="00C57E31" w:rsidRPr="00C57E31">
        <w:rPr>
          <w:rFonts w:ascii="Times New Roman" w:eastAsia="等线" w:hAnsi="Times New Roman" w:cstheme="minorBidi"/>
          <w:sz w:val="22"/>
          <w:szCs w:val="22"/>
        </w:rPr>
        <w:t xml:space="preserve"> 0.</w:t>
      </w:r>
      <w:r w:rsidR="00FB730E">
        <w:rPr>
          <w:rFonts w:ascii="Times New Roman" w:eastAsia="等线" w:hAnsi="Times New Roman" w:cstheme="minorBidi"/>
          <w:sz w:val="22"/>
          <w:szCs w:val="22"/>
        </w:rPr>
        <w:t>85</w:t>
      </w:r>
      <w:r w:rsidR="00C57E31" w:rsidRPr="00C57E31">
        <w:rPr>
          <w:rFonts w:ascii="Times New Roman" w:eastAsia="等线" w:hAnsi="Times New Roman" w:cstheme="minorBidi"/>
          <w:sz w:val="22"/>
          <w:szCs w:val="22"/>
        </w:rPr>
        <w:t xml:space="preserve"> with speed 60km/h and 120km/h, and lower speed 60 km/h has slightly better intermediate results than higher speed </w:t>
      </w:r>
      <w:r w:rsidR="00FB730E">
        <w:rPr>
          <w:rFonts w:ascii="Times New Roman" w:eastAsia="等线" w:hAnsi="Times New Roman" w:cstheme="minorBidi"/>
          <w:sz w:val="22"/>
          <w:szCs w:val="22"/>
        </w:rPr>
        <w:t xml:space="preserve">90km/h and </w:t>
      </w:r>
      <w:r w:rsidR="00C57E31" w:rsidRPr="00C57E31">
        <w:rPr>
          <w:rFonts w:ascii="Times New Roman" w:eastAsia="等线" w:hAnsi="Times New Roman" w:cstheme="minorBidi"/>
          <w:sz w:val="22"/>
          <w:szCs w:val="22"/>
        </w:rPr>
        <w:t>120km/h</w:t>
      </w:r>
      <w:r>
        <w:rPr>
          <w:rFonts w:ascii="Times New Roman" w:eastAsia="等线" w:hAnsi="Times New Roman" w:cstheme="minorBidi"/>
          <w:sz w:val="22"/>
          <w:szCs w:val="22"/>
        </w:rPr>
        <w:t>.</w:t>
      </w:r>
    </w:p>
    <w:tbl>
      <w:tblPr>
        <w:tblStyle w:val="af"/>
        <w:tblW w:w="7600" w:type="dxa"/>
        <w:jc w:val="center"/>
        <w:tblInd w:w="0" w:type="dxa"/>
        <w:tblLook w:val="0420" w:firstRow="1" w:lastRow="0" w:firstColumn="0" w:lastColumn="0" w:noHBand="0" w:noVBand="1"/>
      </w:tblPr>
      <w:tblGrid>
        <w:gridCol w:w="1900"/>
        <w:gridCol w:w="1900"/>
        <w:gridCol w:w="1900"/>
        <w:gridCol w:w="1900"/>
      </w:tblGrid>
      <w:tr w:rsidR="00C57E31" w:rsidRPr="00C57E31" w14:paraId="27CD2A38" w14:textId="77777777" w:rsidTr="00C57E31">
        <w:trPr>
          <w:jc w:val="center"/>
        </w:trPr>
        <w:tc>
          <w:tcPr>
            <w:tcW w:w="1900" w:type="dxa"/>
            <w:hideMark/>
          </w:tcPr>
          <w:p w14:paraId="7135E599" w14:textId="77777777" w:rsidR="00C57E31" w:rsidRPr="00C57E31" w:rsidRDefault="00C57E31" w:rsidP="00C57E31">
            <w:pPr>
              <w:jc w:val="center"/>
              <w:rPr>
                <w:rFonts w:ascii="Times New Roman" w:hAnsi="Times New Roman"/>
                <w:b/>
                <w:bCs/>
                <w:sz w:val="21"/>
                <w:szCs w:val="21"/>
                <w:lang w:val="en-US"/>
              </w:rPr>
            </w:pPr>
          </w:p>
        </w:tc>
        <w:tc>
          <w:tcPr>
            <w:tcW w:w="1900" w:type="dxa"/>
            <w:hideMark/>
          </w:tcPr>
          <w:p w14:paraId="3BB613FF" w14:textId="77777777" w:rsidR="00C57E31" w:rsidRPr="00C57E31" w:rsidRDefault="00C57E31" w:rsidP="00C57E31">
            <w:pPr>
              <w:jc w:val="center"/>
              <w:rPr>
                <w:rFonts w:ascii="Times New Roman" w:hAnsi="Times New Roman"/>
                <w:b/>
                <w:bCs/>
                <w:sz w:val="21"/>
                <w:szCs w:val="21"/>
                <w:lang w:val="en-US"/>
              </w:rPr>
            </w:pPr>
            <w:r w:rsidRPr="00C57E31">
              <w:rPr>
                <w:rFonts w:ascii="Times New Roman" w:hAnsi="Times New Roman"/>
                <w:b/>
                <w:bCs/>
                <w:sz w:val="21"/>
                <w:szCs w:val="21"/>
                <w:lang w:val="en-US"/>
              </w:rPr>
              <w:t>Precision</w:t>
            </w:r>
          </w:p>
        </w:tc>
        <w:tc>
          <w:tcPr>
            <w:tcW w:w="1900" w:type="dxa"/>
            <w:hideMark/>
          </w:tcPr>
          <w:p w14:paraId="5329E963" w14:textId="77777777" w:rsidR="00C57E31" w:rsidRPr="00C57E31" w:rsidRDefault="00C57E31" w:rsidP="00C57E31">
            <w:pPr>
              <w:jc w:val="center"/>
              <w:rPr>
                <w:rFonts w:ascii="Times New Roman" w:hAnsi="Times New Roman"/>
                <w:b/>
                <w:bCs/>
                <w:sz w:val="21"/>
                <w:szCs w:val="21"/>
                <w:lang w:val="en-US"/>
              </w:rPr>
            </w:pPr>
            <w:r w:rsidRPr="00C57E31">
              <w:rPr>
                <w:rFonts w:ascii="Times New Roman" w:hAnsi="Times New Roman"/>
                <w:b/>
                <w:bCs/>
                <w:sz w:val="21"/>
                <w:szCs w:val="21"/>
                <w:lang w:val="en-US"/>
              </w:rPr>
              <w:t>Recall</w:t>
            </w:r>
          </w:p>
        </w:tc>
        <w:tc>
          <w:tcPr>
            <w:tcW w:w="1900" w:type="dxa"/>
            <w:hideMark/>
          </w:tcPr>
          <w:p w14:paraId="09EB6D4F" w14:textId="77777777" w:rsidR="00C57E31" w:rsidRPr="00C57E31" w:rsidRDefault="00C57E31" w:rsidP="00C57E31">
            <w:pPr>
              <w:jc w:val="center"/>
              <w:rPr>
                <w:rFonts w:ascii="Times New Roman" w:hAnsi="Times New Roman"/>
                <w:b/>
                <w:bCs/>
                <w:sz w:val="21"/>
                <w:szCs w:val="21"/>
                <w:lang w:val="en-US"/>
              </w:rPr>
            </w:pPr>
            <w:r w:rsidRPr="00C57E31">
              <w:rPr>
                <w:rFonts w:ascii="Times New Roman" w:hAnsi="Times New Roman"/>
                <w:b/>
                <w:bCs/>
                <w:sz w:val="21"/>
                <w:szCs w:val="21"/>
                <w:lang w:val="en-US"/>
              </w:rPr>
              <w:t xml:space="preserve">F1 score </w:t>
            </w:r>
          </w:p>
        </w:tc>
      </w:tr>
      <w:tr w:rsidR="00C57E31" w:rsidRPr="00C57E31" w14:paraId="473D22DF" w14:textId="77777777" w:rsidTr="00C57E31">
        <w:trPr>
          <w:trHeight w:val="584"/>
          <w:jc w:val="center"/>
        </w:trPr>
        <w:tc>
          <w:tcPr>
            <w:tcW w:w="1900" w:type="dxa"/>
            <w:hideMark/>
          </w:tcPr>
          <w:p w14:paraId="04D97ADE" w14:textId="77777777" w:rsidR="00C57E31" w:rsidRPr="00C57E31" w:rsidRDefault="00C57E31" w:rsidP="00C57E31">
            <w:pPr>
              <w:jc w:val="center"/>
              <w:rPr>
                <w:rFonts w:ascii="Times New Roman" w:hAnsi="Times New Roman"/>
                <w:b/>
                <w:bCs/>
                <w:sz w:val="21"/>
                <w:szCs w:val="21"/>
                <w:lang w:val="en-US"/>
              </w:rPr>
            </w:pPr>
            <w:r w:rsidRPr="00C57E31">
              <w:rPr>
                <w:rFonts w:ascii="Times New Roman" w:hAnsi="Times New Roman"/>
                <w:b/>
                <w:bCs/>
                <w:sz w:val="21"/>
                <w:szCs w:val="21"/>
                <w:lang w:val="en-US"/>
              </w:rPr>
              <w:t>60km/h</w:t>
            </w:r>
          </w:p>
        </w:tc>
        <w:tc>
          <w:tcPr>
            <w:tcW w:w="1900" w:type="dxa"/>
            <w:hideMark/>
          </w:tcPr>
          <w:p w14:paraId="264B45EE" w14:textId="77777777" w:rsidR="00C57E31" w:rsidRPr="00C57E31" w:rsidRDefault="00C57E31" w:rsidP="00C57E31">
            <w:pPr>
              <w:jc w:val="center"/>
              <w:rPr>
                <w:rFonts w:ascii="Times New Roman" w:hAnsi="Times New Roman"/>
                <w:sz w:val="21"/>
                <w:szCs w:val="21"/>
                <w:lang w:val="en-US"/>
              </w:rPr>
            </w:pPr>
            <w:r w:rsidRPr="00C57E31">
              <w:rPr>
                <w:rFonts w:ascii="Times New Roman" w:hAnsi="Times New Roman"/>
                <w:sz w:val="21"/>
                <w:szCs w:val="21"/>
                <w:lang w:val="en-US"/>
              </w:rPr>
              <w:t>0.917</w:t>
            </w:r>
          </w:p>
        </w:tc>
        <w:tc>
          <w:tcPr>
            <w:tcW w:w="1900" w:type="dxa"/>
            <w:hideMark/>
          </w:tcPr>
          <w:p w14:paraId="30C6868A" w14:textId="77777777" w:rsidR="00C57E31" w:rsidRPr="00C57E31" w:rsidRDefault="00C57E31" w:rsidP="00C57E31">
            <w:pPr>
              <w:jc w:val="center"/>
              <w:rPr>
                <w:rFonts w:ascii="Times New Roman" w:hAnsi="Times New Roman"/>
                <w:sz w:val="21"/>
                <w:szCs w:val="21"/>
                <w:lang w:val="en-US"/>
              </w:rPr>
            </w:pPr>
            <w:r w:rsidRPr="00C57E31">
              <w:rPr>
                <w:rFonts w:ascii="Times New Roman" w:hAnsi="Times New Roman"/>
                <w:sz w:val="21"/>
                <w:szCs w:val="21"/>
                <w:lang w:val="en-US"/>
              </w:rPr>
              <w:t>0.846</w:t>
            </w:r>
          </w:p>
        </w:tc>
        <w:tc>
          <w:tcPr>
            <w:tcW w:w="1900" w:type="dxa"/>
            <w:hideMark/>
          </w:tcPr>
          <w:p w14:paraId="4B24361F" w14:textId="77777777" w:rsidR="00C57E31" w:rsidRPr="00C57E31" w:rsidRDefault="00C57E31" w:rsidP="00C57E31">
            <w:pPr>
              <w:jc w:val="center"/>
              <w:rPr>
                <w:rFonts w:ascii="Times New Roman" w:hAnsi="Times New Roman"/>
                <w:sz w:val="21"/>
                <w:szCs w:val="21"/>
                <w:lang w:val="en-US"/>
              </w:rPr>
            </w:pPr>
            <w:r w:rsidRPr="00C57E31">
              <w:rPr>
                <w:rFonts w:ascii="Times New Roman" w:hAnsi="Times New Roman"/>
                <w:sz w:val="21"/>
                <w:szCs w:val="21"/>
                <w:lang w:val="en-US"/>
              </w:rPr>
              <w:t>0.880</w:t>
            </w:r>
          </w:p>
        </w:tc>
      </w:tr>
      <w:tr w:rsidR="00C57E31" w:rsidRPr="00C57E31" w14:paraId="5ABD1DDF" w14:textId="77777777" w:rsidTr="00C57E31">
        <w:trPr>
          <w:trHeight w:val="365"/>
          <w:jc w:val="center"/>
        </w:trPr>
        <w:tc>
          <w:tcPr>
            <w:tcW w:w="1900" w:type="dxa"/>
            <w:hideMark/>
          </w:tcPr>
          <w:p w14:paraId="0F6F962A" w14:textId="77777777" w:rsidR="00C57E31" w:rsidRPr="00C57E31" w:rsidRDefault="00C57E31" w:rsidP="00C57E31">
            <w:pPr>
              <w:jc w:val="center"/>
              <w:rPr>
                <w:rFonts w:ascii="Times New Roman" w:hAnsi="Times New Roman"/>
                <w:b/>
                <w:bCs/>
                <w:sz w:val="21"/>
                <w:szCs w:val="21"/>
                <w:lang w:val="en-US"/>
              </w:rPr>
            </w:pPr>
            <w:r w:rsidRPr="00C57E31">
              <w:rPr>
                <w:rFonts w:ascii="Times New Roman" w:hAnsi="Times New Roman"/>
                <w:b/>
                <w:bCs/>
                <w:sz w:val="21"/>
                <w:szCs w:val="21"/>
                <w:lang w:val="en-US"/>
              </w:rPr>
              <w:t>120km/h</w:t>
            </w:r>
          </w:p>
        </w:tc>
        <w:tc>
          <w:tcPr>
            <w:tcW w:w="1900" w:type="dxa"/>
            <w:hideMark/>
          </w:tcPr>
          <w:p w14:paraId="46E071DE" w14:textId="77777777" w:rsidR="00C57E31" w:rsidRPr="00C57E31" w:rsidRDefault="00C57E31" w:rsidP="00C57E31">
            <w:pPr>
              <w:jc w:val="center"/>
              <w:rPr>
                <w:rFonts w:ascii="Times New Roman" w:hAnsi="Times New Roman"/>
                <w:sz w:val="21"/>
                <w:szCs w:val="21"/>
                <w:lang w:val="en-US"/>
              </w:rPr>
            </w:pPr>
            <w:r w:rsidRPr="00C57E31">
              <w:rPr>
                <w:rFonts w:ascii="Times New Roman" w:hAnsi="Times New Roman"/>
                <w:sz w:val="21"/>
                <w:szCs w:val="21"/>
                <w:lang w:val="en-US"/>
              </w:rPr>
              <w:t>0.902</w:t>
            </w:r>
          </w:p>
        </w:tc>
        <w:tc>
          <w:tcPr>
            <w:tcW w:w="1900" w:type="dxa"/>
            <w:hideMark/>
          </w:tcPr>
          <w:p w14:paraId="2B7D3CB9" w14:textId="77777777" w:rsidR="00C57E31" w:rsidRPr="00C57E31" w:rsidRDefault="00C57E31" w:rsidP="00C57E31">
            <w:pPr>
              <w:jc w:val="center"/>
              <w:rPr>
                <w:rFonts w:ascii="Times New Roman" w:hAnsi="Times New Roman"/>
                <w:sz w:val="21"/>
                <w:szCs w:val="21"/>
                <w:lang w:val="en-US"/>
              </w:rPr>
            </w:pPr>
            <w:r w:rsidRPr="00C57E31">
              <w:rPr>
                <w:rFonts w:ascii="Times New Roman" w:hAnsi="Times New Roman"/>
                <w:sz w:val="21"/>
                <w:szCs w:val="21"/>
                <w:lang w:val="en-US"/>
              </w:rPr>
              <w:t>0.833</w:t>
            </w:r>
          </w:p>
        </w:tc>
        <w:tc>
          <w:tcPr>
            <w:tcW w:w="1900" w:type="dxa"/>
            <w:hideMark/>
          </w:tcPr>
          <w:p w14:paraId="7E8F4E55" w14:textId="77777777" w:rsidR="00C57E31" w:rsidRPr="00C57E31" w:rsidRDefault="00C57E31" w:rsidP="00C57E31">
            <w:pPr>
              <w:jc w:val="center"/>
              <w:rPr>
                <w:rFonts w:ascii="Times New Roman" w:hAnsi="Times New Roman"/>
                <w:sz w:val="21"/>
                <w:szCs w:val="21"/>
                <w:lang w:val="en-US"/>
              </w:rPr>
            </w:pPr>
            <w:r w:rsidRPr="00C57E31">
              <w:rPr>
                <w:rFonts w:ascii="Times New Roman" w:hAnsi="Times New Roman"/>
                <w:sz w:val="21"/>
                <w:szCs w:val="21"/>
                <w:lang w:val="en-US"/>
              </w:rPr>
              <w:t>0.866</w:t>
            </w:r>
          </w:p>
        </w:tc>
      </w:tr>
    </w:tbl>
    <w:p w14:paraId="00C54B04" w14:textId="2640231F" w:rsidR="00BC5558" w:rsidRPr="00C60BF9" w:rsidRDefault="00BC5558" w:rsidP="00BC5558">
      <w:pPr>
        <w:jc w:val="center"/>
        <w:rPr>
          <w:rFonts w:ascii="Times New Roman" w:eastAsia="等线" w:hAnsi="Times New Roman" w:cstheme="minorBidi"/>
          <w:sz w:val="22"/>
          <w:szCs w:val="22"/>
        </w:rPr>
      </w:pPr>
      <w:r>
        <w:rPr>
          <w:rFonts w:ascii="Times New Roman" w:hAnsi="Times New Roman"/>
          <w:b/>
          <w:bCs/>
          <w:sz w:val="21"/>
          <w:szCs w:val="21"/>
        </w:rPr>
        <w:t>Table 1 Intermediate results for temporal case A of direct event prediction</w:t>
      </w:r>
    </w:p>
    <w:p w14:paraId="563D7906" w14:textId="781D33AA" w:rsidR="00BC5558" w:rsidRPr="00A25B98" w:rsidRDefault="00BC5558" w:rsidP="00BC5558">
      <w:pPr>
        <w:rPr>
          <w:rFonts w:ascii="Times New Roman" w:eastAsiaTheme="minorEastAsia" w:hAnsi="Times New Roman"/>
          <w:b/>
          <w:bCs/>
          <w:sz w:val="22"/>
          <w:szCs w:val="22"/>
          <w:lang w:val="en-US" w:eastAsia="zh-TW"/>
        </w:rPr>
      </w:pPr>
      <w:bookmarkStart w:id="47" w:name="OLE_LINK18"/>
      <w:bookmarkStart w:id="48" w:name="OLE_LINK19"/>
      <w:bookmarkEnd w:id="45"/>
      <w:r w:rsidRPr="00A25B98">
        <w:rPr>
          <w:rFonts w:ascii="Times New Roman" w:eastAsiaTheme="minorEastAsia" w:hAnsi="Times New Roman" w:hint="eastAsia"/>
          <w:b/>
          <w:bCs/>
          <w:sz w:val="22"/>
          <w:szCs w:val="22"/>
          <w:lang w:val="en-US" w:eastAsia="zh-TW"/>
        </w:rPr>
        <w:t>O</w:t>
      </w:r>
      <w:r w:rsidRPr="00A25B98">
        <w:rPr>
          <w:rFonts w:ascii="Times New Roman" w:eastAsiaTheme="minorEastAsia" w:hAnsi="Times New Roman"/>
          <w:b/>
          <w:bCs/>
          <w:sz w:val="22"/>
          <w:szCs w:val="22"/>
          <w:lang w:val="en-US" w:eastAsia="zh-TW"/>
        </w:rPr>
        <w:t xml:space="preserve">bservation </w:t>
      </w:r>
      <w:r w:rsidR="0025114B">
        <w:rPr>
          <w:rFonts w:ascii="Times New Roman" w:eastAsiaTheme="minorEastAsia" w:hAnsi="Times New Roman"/>
          <w:b/>
          <w:bCs/>
          <w:sz w:val="22"/>
          <w:szCs w:val="22"/>
          <w:lang w:val="en-US" w:eastAsia="zh-TW"/>
        </w:rPr>
        <w:t>7</w:t>
      </w:r>
      <w:r w:rsidRPr="00A25B98">
        <w:rPr>
          <w:rFonts w:ascii="Times New Roman" w:eastAsiaTheme="minorEastAsia" w:hAnsi="Times New Roman"/>
          <w:b/>
          <w:bCs/>
          <w:sz w:val="22"/>
          <w:szCs w:val="22"/>
          <w:lang w:val="en-US" w:eastAsia="zh-TW"/>
        </w:rPr>
        <w:t xml:space="preserve">: </w:t>
      </w:r>
      <w:r w:rsidR="00121688">
        <w:rPr>
          <w:rFonts w:ascii="Times New Roman" w:eastAsiaTheme="minorEastAsia" w:hAnsi="Times New Roman"/>
          <w:b/>
          <w:bCs/>
          <w:sz w:val="22"/>
          <w:szCs w:val="22"/>
          <w:lang w:val="en-US" w:eastAsia="zh-TW"/>
        </w:rPr>
        <w:t>T</w:t>
      </w:r>
      <w:r w:rsidR="00121688" w:rsidRPr="00121688">
        <w:rPr>
          <w:rFonts w:ascii="Times New Roman" w:eastAsiaTheme="minorEastAsia" w:hAnsi="Times New Roman"/>
          <w:b/>
          <w:bCs/>
          <w:sz w:val="22"/>
          <w:szCs w:val="22"/>
          <w:lang w:val="en-US" w:eastAsia="zh-TW"/>
        </w:rPr>
        <w:t>he F1 score are above 0.85 with speed 60km/h</w:t>
      </w:r>
      <w:r w:rsidR="00B20FFB">
        <w:rPr>
          <w:rFonts w:ascii="Times New Roman" w:eastAsiaTheme="minorEastAsia" w:hAnsi="Times New Roman"/>
          <w:b/>
          <w:bCs/>
          <w:sz w:val="22"/>
          <w:szCs w:val="22"/>
          <w:lang w:val="en-US" w:eastAsia="zh-TW"/>
        </w:rPr>
        <w:t xml:space="preserve"> </w:t>
      </w:r>
      <w:r w:rsidR="00121688" w:rsidRPr="00121688">
        <w:rPr>
          <w:rFonts w:ascii="Times New Roman" w:eastAsiaTheme="minorEastAsia" w:hAnsi="Times New Roman"/>
          <w:b/>
          <w:bCs/>
          <w:sz w:val="22"/>
          <w:szCs w:val="22"/>
          <w:lang w:val="en-US" w:eastAsia="zh-TW"/>
        </w:rPr>
        <w:t>and 120km/h, and lower speed 60 km/h has slightly better intermediate results than higher speed 120km/h</w:t>
      </w:r>
      <w:r w:rsidRPr="00A25B98">
        <w:rPr>
          <w:rFonts w:ascii="Times New Roman" w:eastAsiaTheme="minorEastAsia" w:hAnsi="Times New Roman"/>
          <w:b/>
          <w:bCs/>
          <w:sz w:val="22"/>
          <w:szCs w:val="22"/>
          <w:lang w:val="en-US" w:eastAsia="zh-TW"/>
        </w:rPr>
        <w:t>.</w:t>
      </w:r>
    </w:p>
    <w:p w14:paraId="5D4E5289" w14:textId="3D81DCCB" w:rsidR="00BC5558" w:rsidRDefault="0095682D" w:rsidP="00BC5558">
      <w:pPr>
        <w:rPr>
          <w:rFonts w:ascii="Times New Roman" w:eastAsia="等线" w:hAnsi="Times New Roman" w:cstheme="minorBidi"/>
          <w:sz w:val="22"/>
          <w:szCs w:val="22"/>
        </w:rPr>
      </w:pPr>
      <w:bookmarkStart w:id="49" w:name="OLE_LINK31"/>
      <w:bookmarkStart w:id="50" w:name="OLE_LINK34"/>
      <w:bookmarkEnd w:id="46"/>
      <w:bookmarkEnd w:id="47"/>
      <w:bookmarkEnd w:id="48"/>
      <w:r>
        <w:rPr>
          <w:rFonts w:ascii="Times New Roman" w:eastAsia="等线" w:hAnsi="Times New Roman" w:cstheme="minorBidi"/>
          <w:sz w:val="22"/>
          <w:szCs w:val="22"/>
        </w:rPr>
        <w:t>W</w:t>
      </w:r>
      <w:r w:rsidR="00BC5558" w:rsidRPr="00F055B9">
        <w:rPr>
          <w:rFonts w:ascii="Times New Roman" w:eastAsia="等线" w:hAnsi="Times New Roman" w:cstheme="minorBidi"/>
          <w:sz w:val="22"/>
          <w:szCs w:val="22"/>
        </w:rPr>
        <w:t xml:space="preserve">e further present system-level performance </w:t>
      </w:r>
      <w:r w:rsidR="00BC5558">
        <w:rPr>
          <w:rFonts w:ascii="Times New Roman" w:eastAsia="等线" w:hAnsi="Times New Roman" w:cstheme="minorBidi"/>
          <w:sz w:val="22"/>
          <w:szCs w:val="22"/>
        </w:rPr>
        <w:t>results</w:t>
      </w:r>
      <w:r w:rsidR="00BC5558" w:rsidRPr="00F055B9">
        <w:rPr>
          <w:rFonts w:ascii="Times New Roman" w:eastAsia="等线" w:hAnsi="Times New Roman" w:cstheme="minorBidi"/>
          <w:sz w:val="22"/>
          <w:szCs w:val="22"/>
        </w:rPr>
        <w:t>.</w:t>
      </w:r>
      <w:r>
        <w:rPr>
          <w:rFonts w:ascii="Times New Roman" w:eastAsia="等线" w:hAnsi="Times New Roman" w:cstheme="minorBidi"/>
          <w:sz w:val="22"/>
          <w:szCs w:val="22"/>
        </w:rPr>
        <w:t xml:space="preserve"> </w:t>
      </w:r>
      <w:bookmarkStart w:id="51" w:name="OLE_LINK9"/>
      <w:r w:rsidR="00BC5558">
        <w:rPr>
          <w:rFonts w:ascii="Times New Roman" w:eastAsia="等线" w:hAnsi="Times New Roman" w:cstheme="minorBidi"/>
          <w:sz w:val="22"/>
          <w:szCs w:val="22"/>
        </w:rPr>
        <w:t>For the system-level simulation of the assumption on UE/NW behaviour with AI prediction for case A, we take option 3 as HO modelling procedures.</w:t>
      </w:r>
      <w:bookmarkEnd w:id="51"/>
      <w:r w:rsidR="00BC5558">
        <w:rPr>
          <w:rFonts w:ascii="Times New Roman" w:eastAsia="等线" w:hAnsi="Times New Roman" w:cstheme="minorBidi"/>
          <w:sz w:val="22"/>
          <w:szCs w:val="22"/>
        </w:rPr>
        <w:t xml:space="preserve"> For AI mobility, HO preparation starts when an event is predicted to happen (i.e., t0), and the HO command is sent </w:t>
      </w:r>
      <w:r w:rsidR="00C721AF">
        <w:rPr>
          <w:rFonts w:ascii="Times New Roman" w:eastAsia="等线" w:hAnsi="Times New Roman" w:cstheme="minorBidi"/>
          <w:sz w:val="22"/>
          <w:szCs w:val="22"/>
        </w:rPr>
        <w:t>after HO preparation</w:t>
      </w:r>
      <w:r>
        <w:rPr>
          <w:rFonts w:ascii="Times New Roman" w:eastAsia="等线" w:hAnsi="Times New Roman" w:cstheme="minorBidi"/>
          <w:sz w:val="22"/>
          <w:szCs w:val="22"/>
        </w:rPr>
        <w:t>, the target cell is determined based on the actual measurement when the event condition is fulfilled</w:t>
      </w:r>
      <w:r w:rsidR="00BC5558">
        <w:rPr>
          <w:rFonts w:ascii="Times New Roman" w:eastAsia="等线" w:hAnsi="Times New Roman" w:cstheme="minorBidi"/>
          <w:sz w:val="22"/>
          <w:szCs w:val="22"/>
        </w:rPr>
        <w:t>.</w:t>
      </w:r>
    </w:p>
    <w:p w14:paraId="20C12F5B" w14:textId="77777777" w:rsidR="00BC5558" w:rsidRDefault="00BC5558" w:rsidP="00BC5558">
      <w:pPr>
        <w:rPr>
          <w:rFonts w:ascii="Times New Roman" w:eastAsia="等线" w:hAnsi="Times New Roman" w:cstheme="minorBidi"/>
          <w:sz w:val="22"/>
          <w:szCs w:val="22"/>
        </w:rPr>
      </w:pPr>
      <w:r>
        <w:rPr>
          <w:rFonts w:ascii="Times New Roman" w:eastAsia="等线" w:hAnsi="Times New Roman" w:cstheme="minorBidi"/>
          <w:sz w:val="22"/>
          <w:szCs w:val="22"/>
        </w:rPr>
        <w:t xml:space="preserve">In the HO modelling of option 3, the HO command is sent in advance based on the prediction results, and the most intuitive system gain brought by AI is the increase in the time or probability of staying in the best cell, without increasing the occurrence of HOF and ping-pong or short </w:t>
      </w:r>
      <w:proofErr w:type="spellStart"/>
      <w:r>
        <w:rPr>
          <w:rFonts w:ascii="Times New Roman" w:eastAsia="等线" w:hAnsi="Times New Roman" w:cstheme="minorBidi"/>
          <w:sz w:val="22"/>
          <w:szCs w:val="22"/>
        </w:rPr>
        <w:t>ToS</w:t>
      </w:r>
      <w:proofErr w:type="spellEnd"/>
      <w:r>
        <w:rPr>
          <w:rFonts w:ascii="Times New Roman" w:eastAsia="等线" w:hAnsi="Times New Roman" w:cstheme="minorBidi"/>
          <w:sz w:val="22"/>
          <w:szCs w:val="22"/>
        </w:rPr>
        <w:t>.</w:t>
      </w:r>
    </w:p>
    <w:tbl>
      <w:tblPr>
        <w:tblStyle w:val="af"/>
        <w:tblW w:w="10720" w:type="dxa"/>
        <w:tblInd w:w="5" w:type="dxa"/>
        <w:tblLook w:val="0420" w:firstRow="1" w:lastRow="0" w:firstColumn="0" w:lastColumn="0" w:noHBand="0" w:noVBand="1"/>
      </w:tblPr>
      <w:tblGrid>
        <w:gridCol w:w="1550"/>
        <w:gridCol w:w="2738"/>
        <w:gridCol w:w="1656"/>
        <w:gridCol w:w="2126"/>
        <w:gridCol w:w="2650"/>
      </w:tblGrid>
      <w:tr w:rsidR="00E37374" w:rsidRPr="00E37374" w14:paraId="5A1629B1" w14:textId="77777777" w:rsidTr="00E37374">
        <w:tc>
          <w:tcPr>
            <w:tcW w:w="1550" w:type="dxa"/>
            <w:hideMark/>
          </w:tcPr>
          <w:p w14:paraId="58120050" w14:textId="5006975E" w:rsidR="00E37374" w:rsidRPr="00E37374" w:rsidRDefault="00E37374" w:rsidP="00E37374">
            <w:pPr>
              <w:rPr>
                <w:rFonts w:ascii="Times New Roman" w:eastAsia="等线" w:hAnsi="Times New Roman" w:cstheme="minorBidi"/>
                <w:sz w:val="22"/>
                <w:szCs w:val="22"/>
                <w:lang w:val="en-US"/>
              </w:rPr>
            </w:pPr>
            <w:r>
              <w:rPr>
                <w:rFonts w:ascii="Times New Roman" w:eastAsia="等线" w:hAnsi="Times New Roman" w:cstheme="minorBidi" w:hint="eastAsia"/>
                <w:sz w:val="22"/>
                <w:szCs w:val="22"/>
                <w:lang w:val="en-US"/>
              </w:rPr>
              <w:t>S</w:t>
            </w:r>
            <w:r>
              <w:rPr>
                <w:rFonts w:ascii="Times New Roman" w:eastAsia="等线" w:hAnsi="Times New Roman" w:cstheme="minorBidi"/>
                <w:sz w:val="22"/>
                <w:szCs w:val="22"/>
                <w:lang w:val="en-US"/>
              </w:rPr>
              <w:t>peed</w:t>
            </w:r>
          </w:p>
        </w:tc>
        <w:tc>
          <w:tcPr>
            <w:tcW w:w="2738" w:type="dxa"/>
            <w:hideMark/>
          </w:tcPr>
          <w:p w14:paraId="45A2DE3F" w14:textId="408991F3" w:rsidR="00E37374" w:rsidRPr="00E37374" w:rsidRDefault="00E37374" w:rsidP="00E37374">
            <w:pPr>
              <w:rPr>
                <w:rFonts w:ascii="Times New Roman" w:eastAsia="等线" w:hAnsi="Times New Roman" w:cstheme="minorBidi"/>
                <w:sz w:val="22"/>
                <w:szCs w:val="22"/>
                <w:lang w:val="en-US"/>
              </w:rPr>
            </w:pPr>
            <w:r>
              <w:rPr>
                <w:rFonts w:ascii="Times New Roman" w:eastAsia="等线" w:hAnsi="Times New Roman" w:cstheme="minorBidi"/>
                <w:b/>
                <w:bCs/>
                <w:sz w:val="22"/>
                <w:szCs w:val="22"/>
                <w:lang w:val="en-US"/>
              </w:rPr>
              <w:t>Method</w:t>
            </w:r>
          </w:p>
        </w:tc>
        <w:tc>
          <w:tcPr>
            <w:tcW w:w="1656" w:type="dxa"/>
            <w:hideMark/>
          </w:tcPr>
          <w:p w14:paraId="1434E0EB" w14:textId="52A22DD4"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b/>
                <w:bCs/>
                <w:sz w:val="22"/>
                <w:szCs w:val="22"/>
                <w:lang w:val="en-US"/>
              </w:rPr>
              <w:t>HOF rate</w:t>
            </w:r>
            <w:r>
              <w:rPr>
                <w:rFonts w:ascii="Times New Roman" w:eastAsia="等线" w:hAnsi="Times New Roman" w:cstheme="minorBidi"/>
                <w:b/>
                <w:bCs/>
                <w:sz w:val="22"/>
                <w:szCs w:val="22"/>
                <w:lang w:val="en-US"/>
              </w:rPr>
              <w:t xml:space="preserve"> (%)</w:t>
            </w:r>
          </w:p>
        </w:tc>
        <w:tc>
          <w:tcPr>
            <w:tcW w:w="2126" w:type="dxa"/>
            <w:hideMark/>
          </w:tcPr>
          <w:p w14:paraId="4BA55C88"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b/>
                <w:bCs/>
                <w:sz w:val="22"/>
                <w:szCs w:val="22"/>
                <w:lang w:val="en-US"/>
              </w:rPr>
              <w:t>HOF times</w:t>
            </w:r>
          </w:p>
          <w:p w14:paraId="21DB99FC"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b/>
                <w:bCs/>
                <w:sz w:val="22"/>
                <w:szCs w:val="22"/>
                <w:lang w:val="en-US"/>
              </w:rPr>
              <w:t>per UE per sec</w:t>
            </w:r>
          </w:p>
        </w:tc>
        <w:tc>
          <w:tcPr>
            <w:tcW w:w="2650" w:type="dxa"/>
            <w:hideMark/>
          </w:tcPr>
          <w:p w14:paraId="00AF2474"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b/>
                <w:bCs/>
                <w:sz w:val="22"/>
                <w:szCs w:val="22"/>
                <w:lang w:val="en-US"/>
              </w:rPr>
              <w:t>HO times per UE per sec</w:t>
            </w:r>
          </w:p>
        </w:tc>
      </w:tr>
      <w:tr w:rsidR="00E37374" w:rsidRPr="00E37374" w14:paraId="4EA5C411" w14:textId="77777777" w:rsidTr="00E37374">
        <w:trPr>
          <w:trHeight w:val="584"/>
        </w:trPr>
        <w:tc>
          <w:tcPr>
            <w:tcW w:w="1550" w:type="dxa"/>
            <w:vMerge w:val="restart"/>
            <w:hideMark/>
          </w:tcPr>
          <w:p w14:paraId="1F4A43F2"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60km/h</w:t>
            </w:r>
          </w:p>
        </w:tc>
        <w:tc>
          <w:tcPr>
            <w:tcW w:w="2738" w:type="dxa"/>
            <w:hideMark/>
          </w:tcPr>
          <w:p w14:paraId="7F1D5548" w14:textId="46988B36"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AI</w:t>
            </w:r>
            <w:r>
              <w:rPr>
                <w:rFonts w:ascii="Times New Roman" w:eastAsia="等线" w:hAnsi="Times New Roman" w:cstheme="minorBidi"/>
                <w:sz w:val="22"/>
                <w:szCs w:val="22"/>
                <w:lang w:val="en-US"/>
              </w:rPr>
              <w:t xml:space="preserve"> </w:t>
            </w:r>
            <w:r w:rsidRPr="00E37374">
              <w:rPr>
                <w:rFonts w:ascii="Times New Roman" w:eastAsia="等线" w:hAnsi="Times New Roman" w:cstheme="minorBidi"/>
                <w:sz w:val="22"/>
                <w:szCs w:val="22"/>
                <w:lang w:val="en-US"/>
              </w:rPr>
              <w:t>(option 3)</w:t>
            </w:r>
          </w:p>
        </w:tc>
        <w:tc>
          <w:tcPr>
            <w:tcW w:w="1656" w:type="dxa"/>
            <w:hideMark/>
          </w:tcPr>
          <w:p w14:paraId="235D981B"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11.4</w:t>
            </w:r>
          </w:p>
        </w:tc>
        <w:tc>
          <w:tcPr>
            <w:tcW w:w="2126" w:type="dxa"/>
            <w:hideMark/>
          </w:tcPr>
          <w:p w14:paraId="58A0FB7B"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0.0325</w:t>
            </w:r>
          </w:p>
        </w:tc>
        <w:tc>
          <w:tcPr>
            <w:tcW w:w="2650" w:type="dxa"/>
            <w:hideMark/>
          </w:tcPr>
          <w:p w14:paraId="32DC75F3"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0.285</w:t>
            </w:r>
          </w:p>
        </w:tc>
      </w:tr>
      <w:tr w:rsidR="00E37374" w:rsidRPr="00E37374" w14:paraId="1F9F2604" w14:textId="77777777" w:rsidTr="00E37374">
        <w:trPr>
          <w:trHeight w:val="584"/>
        </w:trPr>
        <w:tc>
          <w:tcPr>
            <w:tcW w:w="1550" w:type="dxa"/>
            <w:vMerge/>
            <w:hideMark/>
          </w:tcPr>
          <w:p w14:paraId="485FA361" w14:textId="77777777" w:rsidR="00E37374" w:rsidRPr="00E37374" w:rsidRDefault="00E37374" w:rsidP="00E37374">
            <w:pPr>
              <w:rPr>
                <w:rFonts w:ascii="Times New Roman" w:eastAsia="等线" w:hAnsi="Times New Roman" w:cstheme="minorBidi"/>
                <w:sz w:val="22"/>
                <w:szCs w:val="22"/>
                <w:lang w:val="en-US"/>
              </w:rPr>
            </w:pPr>
          </w:p>
        </w:tc>
        <w:tc>
          <w:tcPr>
            <w:tcW w:w="2738" w:type="dxa"/>
            <w:hideMark/>
          </w:tcPr>
          <w:p w14:paraId="180BACF6"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 xml:space="preserve">Legacy </w:t>
            </w:r>
          </w:p>
        </w:tc>
        <w:tc>
          <w:tcPr>
            <w:tcW w:w="1656" w:type="dxa"/>
            <w:hideMark/>
          </w:tcPr>
          <w:p w14:paraId="12F7225A"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20.94</w:t>
            </w:r>
          </w:p>
        </w:tc>
        <w:tc>
          <w:tcPr>
            <w:tcW w:w="2126" w:type="dxa"/>
            <w:hideMark/>
          </w:tcPr>
          <w:p w14:paraId="2DED8707"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0.0498</w:t>
            </w:r>
          </w:p>
        </w:tc>
        <w:tc>
          <w:tcPr>
            <w:tcW w:w="2650" w:type="dxa"/>
            <w:hideMark/>
          </w:tcPr>
          <w:p w14:paraId="0C61D117"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0.238</w:t>
            </w:r>
          </w:p>
        </w:tc>
      </w:tr>
      <w:tr w:rsidR="00E37374" w:rsidRPr="00E37374" w14:paraId="2D841EB9" w14:textId="77777777" w:rsidTr="00E37374">
        <w:trPr>
          <w:trHeight w:val="584"/>
        </w:trPr>
        <w:tc>
          <w:tcPr>
            <w:tcW w:w="1550" w:type="dxa"/>
            <w:vMerge w:val="restart"/>
            <w:hideMark/>
          </w:tcPr>
          <w:p w14:paraId="5238FF1F"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120km/h</w:t>
            </w:r>
          </w:p>
        </w:tc>
        <w:tc>
          <w:tcPr>
            <w:tcW w:w="2738" w:type="dxa"/>
            <w:hideMark/>
          </w:tcPr>
          <w:p w14:paraId="6FA0204D" w14:textId="65216404"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AI</w:t>
            </w:r>
            <w:r>
              <w:rPr>
                <w:rFonts w:ascii="Times New Roman" w:eastAsia="等线" w:hAnsi="Times New Roman" w:cstheme="minorBidi"/>
                <w:sz w:val="22"/>
                <w:szCs w:val="22"/>
                <w:lang w:val="en-US"/>
              </w:rPr>
              <w:t xml:space="preserve"> </w:t>
            </w:r>
            <w:r w:rsidRPr="00E37374">
              <w:rPr>
                <w:rFonts w:ascii="Times New Roman" w:eastAsia="等线" w:hAnsi="Times New Roman" w:cstheme="minorBidi"/>
                <w:sz w:val="22"/>
                <w:szCs w:val="22"/>
                <w:lang w:val="en-US"/>
              </w:rPr>
              <w:t>(option 3)</w:t>
            </w:r>
          </w:p>
        </w:tc>
        <w:tc>
          <w:tcPr>
            <w:tcW w:w="1656" w:type="dxa"/>
            <w:hideMark/>
          </w:tcPr>
          <w:p w14:paraId="6D041438"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13.89</w:t>
            </w:r>
          </w:p>
        </w:tc>
        <w:tc>
          <w:tcPr>
            <w:tcW w:w="2126" w:type="dxa"/>
            <w:hideMark/>
          </w:tcPr>
          <w:p w14:paraId="50889810"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0.0328</w:t>
            </w:r>
          </w:p>
        </w:tc>
        <w:tc>
          <w:tcPr>
            <w:tcW w:w="2650" w:type="dxa"/>
            <w:hideMark/>
          </w:tcPr>
          <w:p w14:paraId="233E710F"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0.236</w:t>
            </w:r>
          </w:p>
        </w:tc>
      </w:tr>
      <w:tr w:rsidR="00E37374" w:rsidRPr="00E37374" w14:paraId="4A1915DF" w14:textId="77777777" w:rsidTr="00E37374">
        <w:trPr>
          <w:trHeight w:val="584"/>
        </w:trPr>
        <w:tc>
          <w:tcPr>
            <w:tcW w:w="1550" w:type="dxa"/>
            <w:vMerge/>
            <w:hideMark/>
          </w:tcPr>
          <w:p w14:paraId="409B639E" w14:textId="77777777" w:rsidR="00E37374" w:rsidRPr="00E37374" w:rsidRDefault="00E37374" w:rsidP="00E37374">
            <w:pPr>
              <w:rPr>
                <w:rFonts w:ascii="Times New Roman" w:eastAsia="等线" w:hAnsi="Times New Roman" w:cstheme="minorBidi"/>
                <w:sz w:val="22"/>
                <w:szCs w:val="22"/>
                <w:lang w:val="en-US"/>
              </w:rPr>
            </w:pPr>
          </w:p>
        </w:tc>
        <w:tc>
          <w:tcPr>
            <w:tcW w:w="2738" w:type="dxa"/>
            <w:hideMark/>
          </w:tcPr>
          <w:p w14:paraId="24497805"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 xml:space="preserve">Legacy </w:t>
            </w:r>
          </w:p>
        </w:tc>
        <w:tc>
          <w:tcPr>
            <w:tcW w:w="1656" w:type="dxa"/>
            <w:hideMark/>
          </w:tcPr>
          <w:p w14:paraId="318E2691"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23.4</w:t>
            </w:r>
          </w:p>
        </w:tc>
        <w:tc>
          <w:tcPr>
            <w:tcW w:w="2126" w:type="dxa"/>
            <w:hideMark/>
          </w:tcPr>
          <w:p w14:paraId="356A5ED8"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0.0622</w:t>
            </w:r>
          </w:p>
        </w:tc>
        <w:tc>
          <w:tcPr>
            <w:tcW w:w="2650" w:type="dxa"/>
            <w:hideMark/>
          </w:tcPr>
          <w:p w14:paraId="4CC559F6" w14:textId="77777777" w:rsidR="00E37374" w:rsidRPr="00E37374" w:rsidRDefault="00E37374" w:rsidP="00E37374">
            <w:pPr>
              <w:rPr>
                <w:rFonts w:ascii="Times New Roman" w:eastAsia="等线" w:hAnsi="Times New Roman" w:cstheme="minorBidi"/>
                <w:sz w:val="22"/>
                <w:szCs w:val="22"/>
                <w:lang w:val="en-US"/>
              </w:rPr>
            </w:pPr>
            <w:r w:rsidRPr="00E37374">
              <w:rPr>
                <w:rFonts w:ascii="Times New Roman" w:eastAsia="等线" w:hAnsi="Times New Roman" w:cstheme="minorBidi"/>
                <w:sz w:val="22"/>
                <w:szCs w:val="22"/>
                <w:lang w:val="en-US"/>
              </w:rPr>
              <w:t>0.266</w:t>
            </w:r>
          </w:p>
        </w:tc>
      </w:tr>
    </w:tbl>
    <w:p w14:paraId="621441F5" w14:textId="08ED3EB7" w:rsidR="00E37374" w:rsidRPr="00C60BF9" w:rsidRDefault="00E37374" w:rsidP="00E37374">
      <w:pPr>
        <w:jc w:val="center"/>
        <w:rPr>
          <w:rFonts w:ascii="Times New Roman" w:eastAsia="等线" w:hAnsi="Times New Roman" w:cstheme="minorBidi"/>
          <w:sz w:val="22"/>
          <w:szCs w:val="22"/>
        </w:rPr>
      </w:pPr>
      <w:r>
        <w:rPr>
          <w:rFonts w:ascii="Times New Roman" w:hAnsi="Times New Roman"/>
          <w:b/>
          <w:bCs/>
          <w:sz w:val="21"/>
          <w:szCs w:val="21"/>
        </w:rPr>
        <w:t>Table 2 System level results for temporal case A of direct event prediction</w:t>
      </w:r>
    </w:p>
    <w:p w14:paraId="64144475" w14:textId="2F01D921" w:rsidR="00BC5558" w:rsidRDefault="00854E5D" w:rsidP="00BC5558">
      <w:pPr>
        <w:rPr>
          <w:rFonts w:ascii="Times New Roman" w:eastAsia="等线" w:hAnsi="Times New Roman" w:cstheme="minorBidi"/>
          <w:sz w:val="22"/>
          <w:szCs w:val="22"/>
        </w:rPr>
      </w:pPr>
      <w:r>
        <w:rPr>
          <w:rFonts w:ascii="Times New Roman" w:eastAsia="等线" w:hAnsi="Times New Roman" w:cstheme="minorBidi"/>
          <w:sz w:val="22"/>
          <w:szCs w:val="22"/>
        </w:rPr>
        <w:t>We can observe from t</w:t>
      </w:r>
      <w:r w:rsidR="00BC5558">
        <w:rPr>
          <w:rFonts w:ascii="Times New Roman" w:eastAsia="等线" w:hAnsi="Times New Roman" w:cstheme="minorBidi"/>
          <w:sz w:val="22"/>
          <w:szCs w:val="22"/>
        </w:rPr>
        <w:t xml:space="preserve">he results that </w:t>
      </w:r>
      <w:r w:rsidRPr="00854E5D">
        <w:rPr>
          <w:rFonts w:ascii="Times New Roman" w:eastAsia="等线" w:hAnsi="Times New Roman" w:cstheme="minorBidi"/>
          <w:sz w:val="22"/>
          <w:szCs w:val="22"/>
        </w:rPr>
        <w:t>with AI prediction and HO modelling option 3, HOF times per UE per second reduced</w:t>
      </w:r>
      <w:r w:rsidR="00A601C3">
        <w:rPr>
          <w:rFonts w:ascii="Times New Roman" w:eastAsia="等线" w:hAnsi="Times New Roman" w:cstheme="minorBidi"/>
          <w:sz w:val="22"/>
          <w:szCs w:val="22"/>
        </w:rPr>
        <w:t xml:space="preserve"> </w:t>
      </w:r>
      <w:r w:rsidRPr="00854E5D">
        <w:rPr>
          <w:rFonts w:ascii="Times New Roman" w:eastAsia="等线" w:hAnsi="Times New Roman" w:cstheme="minorBidi"/>
          <w:sz w:val="22"/>
          <w:szCs w:val="22"/>
        </w:rPr>
        <w:t>~</w:t>
      </w:r>
      <w:r w:rsidR="00A601C3">
        <w:rPr>
          <w:rFonts w:ascii="Times New Roman" w:eastAsia="等线" w:hAnsi="Times New Roman" w:cstheme="minorBidi"/>
          <w:sz w:val="22"/>
          <w:szCs w:val="22"/>
        </w:rPr>
        <w:t>30</w:t>
      </w:r>
      <w:r w:rsidRPr="00854E5D">
        <w:rPr>
          <w:rFonts w:ascii="Times New Roman" w:eastAsia="等线" w:hAnsi="Times New Roman" w:cstheme="minorBidi"/>
          <w:sz w:val="22"/>
          <w:szCs w:val="22"/>
        </w:rPr>
        <w:t>%</w:t>
      </w:r>
      <w:r w:rsidR="00A601C3">
        <w:rPr>
          <w:rFonts w:ascii="Times New Roman" w:eastAsia="等线" w:hAnsi="Times New Roman" w:cstheme="minorBidi"/>
          <w:sz w:val="22"/>
          <w:szCs w:val="22"/>
        </w:rPr>
        <w:t xml:space="preserve"> for 60km/h and ~45% for 120km/h</w:t>
      </w:r>
      <w:r w:rsidRPr="00854E5D">
        <w:rPr>
          <w:rFonts w:ascii="Times New Roman" w:eastAsia="等线" w:hAnsi="Times New Roman" w:cstheme="minorBidi"/>
          <w:sz w:val="22"/>
          <w:szCs w:val="22"/>
        </w:rPr>
        <w:t xml:space="preserve">, </w:t>
      </w:r>
      <w:r w:rsidR="00D21E29">
        <w:rPr>
          <w:rFonts w:ascii="Times New Roman" w:eastAsia="等线" w:hAnsi="Times New Roman" w:cstheme="minorBidi"/>
          <w:sz w:val="22"/>
          <w:szCs w:val="22"/>
        </w:rPr>
        <w:t>the</w:t>
      </w:r>
      <w:r w:rsidRPr="00854E5D">
        <w:rPr>
          <w:rFonts w:ascii="Times New Roman" w:eastAsia="等线" w:hAnsi="Times New Roman" w:cstheme="minorBidi"/>
          <w:sz w:val="22"/>
          <w:szCs w:val="22"/>
        </w:rPr>
        <w:t xml:space="preserve"> HO attempts per UE per second increased for lower speed(60km/h) and reduce for higher speed(120km/h)</w:t>
      </w:r>
      <w:r w:rsidR="00BC5558" w:rsidRPr="00043AB7">
        <w:rPr>
          <w:rFonts w:ascii="Times New Roman" w:eastAsia="等线" w:hAnsi="Times New Roman" w:cstheme="minorBidi"/>
          <w:sz w:val="22"/>
          <w:szCs w:val="22"/>
        </w:rPr>
        <w:t>.</w:t>
      </w:r>
    </w:p>
    <w:p w14:paraId="78932972" w14:textId="32760F63" w:rsidR="00BC5558" w:rsidRDefault="00BC5558" w:rsidP="00BC5558">
      <w:pPr>
        <w:rPr>
          <w:rFonts w:ascii="Times New Roman" w:eastAsia="等线" w:hAnsi="Times New Roman"/>
          <w:b/>
          <w:bCs/>
          <w:sz w:val="22"/>
          <w:szCs w:val="22"/>
        </w:rPr>
      </w:pPr>
      <w:r>
        <w:rPr>
          <w:rFonts w:ascii="Times New Roman" w:eastAsia="等线" w:hAnsi="Times New Roman" w:hint="eastAsia"/>
          <w:b/>
          <w:bCs/>
          <w:sz w:val="22"/>
          <w:szCs w:val="22"/>
        </w:rPr>
        <w:t>O</w:t>
      </w:r>
      <w:r>
        <w:rPr>
          <w:rFonts w:ascii="Times New Roman" w:eastAsia="等线" w:hAnsi="Times New Roman"/>
          <w:b/>
          <w:bCs/>
          <w:sz w:val="22"/>
          <w:szCs w:val="22"/>
        </w:rPr>
        <w:t xml:space="preserve">bservation </w:t>
      </w:r>
      <w:r w:rsidR="0025114B">
        <w:rPr>
          <w:rFonts w:ascii="Times New Roman" w:eastAsia="等线" w:hAnsi="Times New Roman"/>
          <w:b/>
          <w:bCs/>
          <w:sz w:val="22"/>
          <w:szCs w:val="22"/>
        </w:rPr>
        <w:t>8</w:t>
      </w:r>
      <w:r>
        <w:rPr>
          <w:rFonts w:ascii="Times New Roman" w:eastAsia="等线" w:hAnsi="Times New Roman"/>
          <w:b/>
          <w:bCs/>
          <w:sz w:val="22"/>
          <w:szCs w:val="22"/>
        </w:rPr>
        <w:t xml:space="preserve">: </w:t>
      </w:r>
      <w:r w:rsidR="00854E5D" w:rsidRPr="00854E5D">
        <w:rPr>
          <w:rFonts w:ascii="Times New Roman" w:eastAsia="等线" w:hAnsi="Times New Roman"/>
          <w:b/>
          <w:bCs/>
          <w:sz w:val="22"/>
          <w:szCs w:val="22"/>
        </w:rPr>
        <w:t xml:space="preserve">For direct event prediction, with AI prediction and HO modelling option 3, HOF </w:t>
      </w:r>
      <w:r w:rsidR="0025114B">
        <w:rPr>
          <w:rFonts w:ascii="Times New Roman" w:eastAsia="等线" w:hAnsi="Times New Roman"/>
          <w:b/>
          <w:bCs/>
          <w:sz w:val="22"/>
          <w:szCs w:val="22"/>
        </w:rPr>
        <w:t>number</w:t>
      </w:r>
      <w:r w:rsidR="0025114B" w:rsidRPr="00854E5D">
        <w:rPr>
          <w:rFonts w:ascii="Times New Roman" w:eastAsia="等线" w:hAnsi="Times New Roman"/>
          <w:b/>
          <w:bCs/>
          <w:sz w:val="22"/>
          <w:szCs w:val="22"/>
        </w:rPr>
        <w:t xml:space="preserve"> </w:t>
      </w:r>
      <w:r w:rsidR="00854E5D" w:rsidRPr="00854E5D">
        <w:rPr>
          <w:rFonts w:ascii="Times New Roman" w:eastAsia="等线" w:hAnsi="Times New Roman"/>
          <w:b/>
          <w:bCs/>
          <w:sz w:val="22"/>
          <w:szCs w:val="22"/>
        </w:rPr>
        <w:t>per UE per second reduced</w:t>
      </w:r>
      <w:r w:rsidR="00D21E29">
        <w:rPr>
          <w:rFonts w:ascii="Times New Roman" w:eastAsia="等线" w:hAnsi="Times New Roman"/>
          <w:b/>
          <w:bCs/>
          <w:sz w:val="22"/>
          <w:szCs w:val="22"/>
        </w:rPr>
        <w:t xml:space="preserve"> </w:t>
      </w:r>
      <w:r w:rsidR="0025114B">
        <w:rPr>
          <w:rFonts w:ascii="Times New Roman" w:eastAsia="等线" w:hAnsi="Times New Roman"/>
          <w:b/>
          <w:bCs/>
          <w:sz w:val="22"/>
          <w:szCs w:val="22"/>
        </w:rPr>
        <w:t>by</w:t>
      </w:r>
      <w:r w:rsidR="00D21E29" w:rsidRPr="00D21E29">
        <w:rPr>
          <w:rFonts w:ascii="Times New Roman" w:eastAsia="等线" w:hAnsi="Times New Roman"/>
          <w:b/>
          <w:bCs/>
          <w:sz w:val="22"/>
          <w:szCs w:val="22"/>
        </w:rPr>
        <w:t>~30% for 60km/h and ~45% for 120km/h</w:t>
      </w:r>
      <w:r w:rsidR="00854E5D" w:rsidRPr="00854E5D">
        <w:rPr>
          <w:rFonts w:ascii="Times New Roman" w:eastAsia="等线" w:hAnsi="Times New Roman"/>
          <w:b/>
          <w:bCs/>
          <w:sz w:val="22"/>
          <w:szCs w:val="22"/>
        </w:rPr>
        <w:t xml:space="preserve">, </w:t>
      </w:r>
      <w:bookmarkStart w:id="52" w:name="OLE_LINK55"/>
      <w:r w:rsidR="00603847">
        <w:rPr>
          <w:rFonts w:ascii="Times New Roman" w:eastAsia="等线" w:hAnsi="Times New Roman"/>
          <w:b/>
          <w:bCs/>
          <w:sz w:val="22"/>
          <w:szCs w:val="22"/>
        </w:rPr>
        <w:t>the</w:t>
      </w:r>
      <w:r w:rsidR="00854E5D" w:rsidRPr="00854E5D">
        <w:rPr>
          <w:rFonts w:ascii="Times New Roman" w:eastAsia="等线" w:hAnsi="Times New Roman"/>
          <w:b/>
          <w:bCs/>
          <w:sz w:val="22"/>
          <w:szCs w:val="22"/>
        </w:rPr>
        <w:t xml:space="preserve"> HO attempts</w:t>
      </w:r>
      <w:r w:rsidR="0025114B">
        <w:rPr>
          <w:rFonts w:ascii="Times New Roman" w:eastAsia="等线" w:hAnsi="Times New Roman"/>
          <w:b/>
          <w:bCs/>
          <w:sz w:val="22"/>
          <w:szCs w:val="22"/>
        </w:rPr>
        <w:t xml:space="preserve"> number</w:t>
      </w:r>
      <w:r w:rsidR="00854E5D" w:rsidRPr="00854E5D">
        <w:rPr>
          <w:rFonts w:ascii="Times New Roman" w:eastAsia="等线" w:hAnsi="Times New Roman"/>
          <w:b/>
          <w:bCs/>
          <w:sz w:val="22"/>
          <w:szCs w:val="22"/>
        </w:rPr>
        <w:t xml:space="preserve"> per UE per second increased for lower speed(60km/h) and reduce for higher speed(120km/h)</w:t>
      </w:r>
      <w:r w:rsidR="000960BA">
        <w:rPr>
          <w:rFonts w:ascii="Times New Roman" w:eastAsia="等线" w:hAnsi="Times New Roman"/>
          <w:b/>
          <w:bCs/>
          <w:sz w:val="22"/>
          <w:szCs w:val="22"/>
        </w:rPr>
        <w:t xml:space="preserve"> </w:t>
      </w:r>
      <w:r w:rsidR="000960BA" w:rsidRPr="000960BA">
        <w:rPr>
          <w:rFonts w:ascii="Times New Roman" w:eastAsia="等线" w:hAnsi="Times New Roman"/>
          <w:b/>
          <w:bCs/>
          <w:sz w:val="22"/>
          <w:szCs w:val="22"/>
        </w:rPr>
        <w:t>compared to the legacy HO procedure</w:t>
      </w:r>
      <w:r>
        <w:rPr>
          <w:rFonts w:ascii="Times New Roman" w:eastAsia="等线" w:hAnsi="Times New Roman"/>
          <w:b/>
          <w:bCs/>
          <w:sz w:val="22"/>
          <w:szCs w:val="22"/>
        </w:rPr>
        <w:t>.</w:t>
      </w:r>
    </w:p>
    <w:bookmarkEnd w:id="52"/>
    <w:p w14:paraId="784874D3" w14:textId="786D5159" w:rsidR="00BC5558" w:rsidRDefault="00870560" w:rsidP="00BC5558">
      <w:pPr>
        <w:rPr>
          <w:rFonts w:ascii="Times New Roman" w:eastAsia="等线" w:hAnsi="Times New Roman" w:cstheme="minorBidi"/>
          <w:sz w:val="22"/>
          <w:szCs w:val="22"/>
        </w:rPr>
      </w:pPr>
      <w:r w:rsidRPr="00870560">
        <w:rPr>
          <w:rFonts w:ascii="Times New Roman" w:eastAsia="等线" w:hAnsi="Times New Roman" w:cstheme="minorBidi"/>
          <w:sz w:val="22"/>
          <w:szCs w:val="22"/>
          <w:lang w:val="en-US"/>
        </w:rPr>
        <w:t xml:space="preserve">Furthermore, we conducted a comparative analysis of system-level simulation results for both indirect and direct methods under </w:t>
      </w:r>
      <w:r w:rsidR="00603847">
        <w:rPr>
          <w:rFonts w:ascii="Times New Roman" w:eastAsia="等线" w:hAnsi="Times New Roman" w:cstheme="minorBidi"/>
          <w:sz w:val="22"/>
          <w:szCs w:val="22"/>
          <w:lang w:val="en-US"/>
        </w:rPr>
        <w:t>same</w:t>
      </w:r>
      <w:r w:rsidRPr="00870560">
        <w:rPr>
          <w:rFonts w:ascii="Times New Roman" w:eastAsia="等线" w:hAnsi="Times New Roman" w:cstheme="minorBidi"/>
          <w:sz w:val="22"/>
          <w:szCs w:val="22"/>
          <w:lang w:val="en-US"/>
        </w:rPr>
        <w:t xml:space="preserve"> settings (TTT=320ms, speed=120km/h). </w:t>
      </w:r>
      <w:r>
        <w:rPr>
          <w:rFonts w:ascii="Times New Roman" w:eastAsia="等线" w:hAnsi="Times New Roman" w:cstheme="minorBidi"/>
          <w:sz w:val="22"/>
          <w:szCs w:val="22"/>
          <w:lang w:val="en-US"/>
        </w:rPr>
        <w:t>we observe</w:t>
      </w:r>
      <w:r w:rsidRPr="00870560">
        <w:rPr>
          <w:rFonts w:ascii="Times New Roman" w:eastAsia="等线" w:hAnsi="Times New Roman" w:cstheme="minorBidi"/>
          <w:sz w:val="22"/>
          <w:szCs w:val="22"/>
          <w:lang w:val="en-US"/>
        </w:rPr>
        <w:t xml:space="preserve"> that both direct and indirect event prediction methodologies demonstrate performance gains over the legacy </w:t>
      </w:r>
      <w:r>
        <w:rPr>
          <w:rFonts w:ascii="Times New Roman" w:eastAsia="等线" w:hAnsi="Times New Roman" w:cstheme="minorBidi"/>
          <w:sz w:val="22"/>
          <w:szCs w:val="22"/>
          <w:lang w:val="en-US"/>
        </w:rPr>
        <w:t>HO</w:t>
      </w:r>
      <w:r w:rsidRPr="00870560">
        <w:rPr>
          <w:rFonts w:ascii="Times New Roman" w:eastAsia="等线" w:hAnsi="Times New Roman" w:cstheme="minorBidi"/>
          <w:sz w:val="22"/>
          <w:szCs w:val="22"/>
          <w:lang w:val="en-US"/>
        </w:rPr>
        <w:t>. Notably, the direct event prediction method exhibits more pronounced improvements compared to indirect</w:t>
      </w:r>
      <w:r>
        <w:rPr>
          <w:rFonts w:ascii="Times New Roman" w:eastAsia="等线" w:hAnsi="Times New Roman" w:cstheme="minorBidi"/>
          <w:sz w:val="22"/>
          <w:szCs w:val="22"/>
          <w:lang w:val="en-US"/>
        </w:rPr>
        <w:t xml:space="preserve"> prediction</w:t>
      </w:r>
      <w:r w:rsidR="00BC5558">
        <w:rPr>
          <w:rFonts w:ascii="Times New Roman" w:eastAsia="等线" w:hAnsi="Times New Roman" w:cstheme="minorBidi"/>
          <w:sz w:val="22"/>
          <w:szCs w:val="22"/>
        </w:rPr>
        <w:t>.</w:t>
      </w:r>
    </w:p>
    <w:tbl>
      <w:tblPr>
        <w:tblStyle w:val="af"/>
        <w:tblW w:w="10720" w:type="dxa"/>
        <w:tblInd w:w="5" w:type="dxa"/>
        <w:tblLook w:val="0420" w:firstRow="1" w:lastRow="0" w:firstColumn="0" w:lastColumn="0" w:noHBand="0" w:noVBand="1"/>
      </w:tblPr>
      <w:tblGrid>
        <w:gridCol w:w="1691"/>
        <w:gridCol w:w="1701"/>
        <w:gridCol w:w="1560"/>
        <w:gridCol w:w="2835"/>
        <w:gridCol w:w="2933"/>
      </w:tblGrid>
      <w:tr w:rsidR="00870560" w:rsidRPr="00870560" w14:paraId="758D7DDA" w14:textId="77777777" w:rsidTr="00870560">
        <w:trPr>
          <w:trHeight w:val="640"/>
        </w:trPr>
        <w:tc>
          <w:tcPr>
            <w:tcW w:w="1691" w:type="dxa"/>
            <w:hideMark/>
          </w:tcPr>
          <w:p w14:paraId="47B2A432" w14:textId="77777777" w:rsidR="00870560" w:rsidRPr="00870560" w:rsidRDefault="00870560" w:rsidP="00870560">
            <w:pPr>
              <w:rPr>
                <w:rFonts w:ascii="Times New Roman" w:eastAsia="等线" w:hAnsi="Times New Roman" w:cstheme="minorBidi"/>
                <w:sz w:val="22"/>
                <w:szCs w:val="22"/>
                <w:lang w:val="en-US"/>
              </w:rPr>
            </w:pPr>
          </w:p>
        </w:tc>
        <w:tc>
          <w:tcPr>
            <w:tcW w:w="1701" w:type="dxa"/>
            <w:hideMark/>
          </w:tcPr>
          <w:p w14:paraId="2B51E244"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b/>
                <w:bCs/>
                <w:sz w:val="22"/>
                <w:szCs w:val="22"/>
                <w:lang w:val="en-US"/>
              </w:rPr>
              <w:t xml:space="preserve">AI/legacy </w:t>
            </w:r>
          </w:p>
        </w:tc>
        <w:tc>
          <w:tcPr>
            <w:tcW w:w="1560" w:type="dxa"/>
            <w:hideMark/>
          </w:tcPr>
          <w:p w14:paraId="7F6204D8" w14:textId="76D15F2E"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b/>
                <w:bCs/>
                <w:sz w:val="22"/>
                <w:szCs w:val="22"/>
                <w:lang w:val="en-US"/>
              </w:rPr>
              <w:t>HOF rate</w:t>
            </w:r>
            <w:r w:rsidR="005727F7">
              <w:rPr>
                <w:rFonts w:ascii="Times New Roman" w:eastAsia="等线" w:hAnsi="Times New Roman" w:cstheme="minorBidi"/>
                <w:b/>
                <w:bCs/>
                <w:sz w:val="22"/>
                <w:szCs w:val="22"/>
                <w:lang w:val="en-US"/>
              </w:rPr>
              <w:t xml:space="preserve"> </w:t>
            </w:r>
            <w:r w:rsidR="007054EA">
              <w:rPr>
                <w:rFonts w:ascii="Times New Roman" w:eastAsia="等线" w:hAnsi="Times New Roman" w:cstheme="minorBidi"/>
                <w:b/>
                <w:bCs/>
                <w:sz w:val="22"/>
                <w:szCs w:val="22"/>
                <w:lang w:val="en-US"/>
              </w:rPr>
              <w:t>(%)</w:t>
            </w:r>
          </w:p>
        </w:tc>
        <w:tc>
          <w:tcPr>
            <w:tcW w:w="2835" w:type="dxa"/>
            <w:hideMark/>
          </w:tcPr>
          <w:p w14:paraId="1339E557" w14:textId="48E1D4EC"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b/>
                <w:bCs/>
                <w:sz w:val="22"/>
                <w:szCs w:val="22"/>
                <w:lang w:val="en-US"/>
              </w:rPr>
              <w:t>HOF times</w:t>
            </w:r>
            <w:r>
              <w:rPr>
                <w:rFonts w:ascii="Times New Roman" w:eastAsia="等线" w:hAnsi="Times New Roman" w:cstheme="minorBidi"/>
                <w:b/>
                <w:bCs/>
                <w:sz w:val="22"/>
                <w:szCs w:val="22"/>
                <w:lang w:val="en-US"/>
              </w:rPr>
              <w:t xml:space="preserve"> </w:t>
            </w:r>
            <w:r w:rsidRPr="00870560">
              <w:rPr>
                <w:rFonts w:ascii="Times New Roman" w:eastAsia="等线" w:hAnsi="Times New Roman" w:cstheme="minorBidi"/>
                <w:b/>
                <w:bCs/>
                <w:sz w:val="22"/>
                <w:szCs w:val="22"/>
                <w:lang w:val="en-US"/>
              </w:rPr>
              <w:t>per UE per sec</w:t>
            </w:r>
          </w:p>
        </w:tc>
        <w:tc>
          <w:tcPr>
            <w:tcW w:w="2933" w:type="dxa"/>
            <w:hideMark/>
          </w:tcPr>
          <w:p w14:paraId="2F1FE47E"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b/>
                <w:bCs/>
                <w:sz w:val="22"/>
                <w:szCs w:val="22"/>
                <w:lang w:val="en-US"/>
              </w:rPr>
              <w:t>HO times per UE per sec</w:t>
            </w:r>
          </w:p>
        </w:tc>
      </w:tr>
      <w:tr w:rsidR="00870560" w:rsidRPr="00870560" w14:paraId="78519156" w14:textId="77777777" w:rsidTr="00870560">
        <w:trPr>
          <w:trHeight w:val="584"/>
        </w:trPr>
        <w:tc>
          <w:tcPr>
            <w:tcW w:w="1691" w:type="dxa"/>
            <w:hideMark/>
          </w:tcPr>
          <w:p w14:paraId="50220A5B"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Indirect event prediction</w:t>
            </w:r>
          </w:p>
        </w:tc>
        <w:tc>
          <w:tcPr>
            <w:tcW w:w="1701" w:type="dxa"/>
            <w:hideMark/>
          </w:tcPr>
          <w:p w14:paraId="44F43022" w14:textId="0116C588"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AI</w:t>
            </w:r>
            <w:r w:rsidR="00317232">
              <w:rPr>
                <w:rFonts w:ascii="Times New Roman" w:eastAsia="等线" w:hAnsi="Times New Roman" w:cstheme="minorBidi"/>
                <w:sz w:val="22"/>
                <w:szCs w:val="22"/>
                <w:lang w:val="en-US"/>
              </w:rPr>
              <w:t xml:space="preserve"> </w:t>
            </w:r>
            <w:r w:rsidRPr="00870560">
              <w:rPr>
                <w:rFonts w:ascii="Times New Roman" w:eastAsia="等线" w:hAnsi="Times New Roman" w:cstheme="minorBidi"/>
                <w:sz w:val="22"/>
                <w:szCs w:val="22"/>
                <w:lang w:val="en-US"/>
              </w:rPr>
              <w:t>(option 3)</w:t>
            </w:r>
          </w:p>
        </w:tc>
        <w:tc>
          <w:tcPr>
            <w:tcW w:w="1560" w:type="dxa"/>
            <w:hideMark/>
          </w:tcPr>
          <w:p w14:paraId="66E7517B"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26.6</w:t>
            </w:r>
          </w:p>
        </w:tc>
        <w:tc>
          <w:tcPr>
            <w:tcW w:w="2835" w:type="dxa"/>
            <w:hideMark/>
          </w:tcPr>
          <w:p w14:paraId="532DC050"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0.06</w:t>
            </w:r>
          </w:p>
        </w:tc>
        <w:tc>
          <w:tcPr>
            <w:tcW w:w="2933" w:type="dxa"/>
            <w:hideMark/>
          </w:tcPr>
          <w:p w14:paraId="1D3794BB"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0.225</w:t>
            </w:r>
          </w:p>
        </w:tc>
      </w:tr>
      <w:tr w:rsidR="00870560" w:rsidRPr="00870560" w14:paraId="5C1690C9" w14:textId="77777777" w:rsidTr="00870560">
        <w:trPr>
          <w:trHeight w:val="584"/>
        </w:trPr>
        <w:tc>
          <w:tcPr>
            <w:tcW w:w="1691" w:type="dxa"/>
            <w:vMerge w:val="restart"/>
            <w:hideMark/>
          </w:tcPr>
          <w:p w14:paraId="6C41946A"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Direct event prediction</w:t>
            </w:r>
          </w:p>
        </w:tc>
        <w:tc>
          <w:tcPr>
            <w:tcW w:w="1701" w:type="dxa"/>
            <w:hideMark/>
          </w:tcPr>
          <w:p w14:paraId="2AE7903C" w14:textId="01144139"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AI</w:t>
            </w:r>
            <w:r w:rsidR="00317232">
              <w:rPr>
                <w:rFonts w:ascii="Times New Roman" w:eastAsia="等线" w:hAnsi="Times New Roman" w:cstheme="minorBidi"/>
                <w:sz w:val="22"/>
                <w:szCs w:val="22"/>
                <w:lang w:val="en-US"/>
              </w:rPr>
              <w:t xml:space="preserve"> </w:t>
            </w:r>
            <w:r w:rsidRPr="00870560">
              <w:rPr>
                <w:rFonts w:ascii="Times New Roman" w:eastAsia="等线" w:hAnsi="Times New Roman" w:cstheme="minorBidi"/>
                <w:sz w:val="22"/>
                <w:szCs w:val="22"/>
                <w:lang w:val="en-US"/>
              </w:rPr>
              <w:t>(option 3)</w:t>
            </w:r>
          </w:p>
        </w:tc>
        <w:tc>
          <w:tcPr>
            <w:tcW w:w="1560" w:type="dxa"/>
            <w:hideMark/>
          </w:tcPr>
          <w:p w14:paraId="10950CAA"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13.89</w:t>
            </w:r>
          </w:p>
        </w:tc>
        <w:tc>
          <w:tcPr>
            <w:tcW w:w="2835" w:type="dxa"/>
            <w:hideMark/>
          </w:tcPr>
          <w:p w14:paraId="41139872"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0.0328</w:t>
            </w:r>
          </w:p>
        </w:tc>
        <w:tc>
          <w:tcPr>
            <w:tcW w:w="2933" w:type="dxa"/>
            <w:hideMark/>
          </w:tcPr>
          <w:p w14:paraId="27CC1A38"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0.236</w:t>
            </w:r>
          </w:p>
        </w:tc>
      </w:tr>
      <w:tr w:rsidR="00870560" w:rsidRPr="00870560" w14:paraId="22A4EC1F" w14:textId="77777777" w:rsidTr="00870560">
        <w:trPr>
          <w:trHeight w:val="584"/>
        </w:trPr>
        <w:tc>
          <w:tcPr>
            <w:tcW w:w="1691" w:type="dxa"/>
            <w:vMerge/>
            <w:hideMark/>
          </w:tcPr>
          <w:p w14:paraId="68BD62EE" w14:textId="77777777" w:rsidR="00870560" w:rsidRPr="00870560" w:rsidRDefault="00870560" w:rsidP="00870560">
            <w:pPr>
              <w:rPr>
                <w:rFonts w:ascii="Times New Roman" w:eastAsia="等线" w:hAnsi="Times New Roman" w:cstheme="minorBidi"/>
                <w:sz w:val="22"/>
                <w:szCs w:val="22"/>
                <w:lang w:val="en-US"/>
              </w:rPr>
            </w:pPr>
          </w:p>
        </w:tc>
        <w:tc>
          <w:tcPr>
            <w:tcW w:w="1701" w:type="dxa"/>
            <w:hideMark/>
          </w:tcPr>
          <w:p w14:paraId="44894497"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 xml:space="preserve">Legacy </w:t>
            </w:r>
          </w:p>
        </w:tc>
        <w:tc>
          <w:tcPr>
            <w:tcW w:w="1560" w:type="dxa"/>
            <w:hideMark/>
          </w:tcPr>
          <w:p w14:paraId="61191F8F"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23.4</w:t>
            </w:r>
          </w:p>
        </w:tc>
        <w:tc>
          <w:tcPr>
            <w:tcW w:w="2835" w:type="dxa"/>
            <w:hideMark/>
          </w:tcPr>
          <w:p w14:paraId="1BDC8E76"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0.0622</w:t>
            </w:r>
          </w:p>
        </w:tc>
        <w:tc>
          <w:tcPr>
            <w:tcW w:w="2933" w:type="dxa"/>
            <w:hideMark/>
          </w:tcPr>
          <w:p w14:paraId="775212B7" w14:textId="77777777" w:rsidR="00870560" w:rsidRPr="00870560" w:rsidRDefault="00870560" w:rsidP="00870560">
            <w:pPr>
              <w:rPr>
                <w:rFonts w:ascii="Times New Roman" w:eastAsia="等线" w:hAnsi="Times New Roman" w:cstheme="minorBidi"/>
                <w:sz w:val="22"/>
                <w:szCs w:val="22"/>
                <w:lang w:val="en-US"/>
              </w:rPr>
            </w:pPr>
            <w:r w:rsidRPr="00870560">
              <w:rPr>
                <w:rFonts w:ascii="Times New Roman" w:eastAsia="等线" w:hAnsi="Times New Roman" w:cstheme="minorBidi"/>
                <w:sz w:val="22"/>
                <w:szCs w:val="22"/>
                <w:lang w:val="en-US"/>
              </w:rPr>
              <w:t>0.266</w:t>
            </w:r>
          </w:p>
        </w:tc>
      </w:tr>
    </w:tbl>
    <w:p w14:paraId="1443A38C" w14:textId="2DC62BD5" w:rsidR="00DB3065" w:rsidRDefault="00870560" w:rsidP="00BC5558">
      <w:pPr>
        <w:rPr>
          <w:rFonts w:ascii="Times New Roman" w:eastAsia="等线" w:hAnsi="Times New Roman"/>
          <w:b/>
          <w:bCs/>
          <w:sz w:val="22"/>
          <w:szCs w:val="22"/>
        </w:rPr>
      </w:pPr>
      <w:r w:rsidRPr="00870560">
        <w:rPr>
          <w:rFonts w:ascii="Times New Roman" w:eastAsia="等线" w:hAnsi="Times New Roman" w:hint="eastAsia"/>
          <w:b/>
          <w:bCs/>
          <w:sz w:val="22"/>
          <w:szCs w:val="22"/>
        </w:rPr>
        <w:t>O</w:t>
      </w:r>
      <w:r w:rsidRPr="00870560">
        <w:rPr>
          <w:rFonts w:ascii="Times New Roman" w:eastAsia="等线" w:hAnsi="Times New Roman"/>
          <w:b/>
          <w:bCs/>
          <w:sz w:val="22"/>
          <w:szCs w:val="22"/>
        </w:rPr>
        <w:t xml:space="preserve">bservation </w:t>
      </w:r>
      <w:r w:rsidR="0025114B">
        <w:rPr>
          <w:rFonts w:ascii="Times New Roman" w:eastAsia="等线" w:hAnsi="Times New Roman"/>
          <w:b/>
          <w:bCs/>
          <w:sz w:val="22"/>
          <w:szCs w:val="22"/>
        </w:rPr>
        <w:t>9</w:t>
      </w:r>
      <w:r w:rsidRPr="00870560">
        <w:rPr>
          <w:rFonts w:ascii="Times New Roman" w:eastAsia="等线" w:hAnsi="Times New Roman"/>
          <w:b/>
          <w:bCs/>
          <w:sz w:val="22"/>
          <w:szCs w:val="22"/>
        </w:rPr>
        <w:t xml:space="preserve">: Both direct event prediction and indirect prediction methodologies demonstrate a reduction in </w:t>
      </w:r>
      <w:r w:rsidR="0025114B">
        <w:rPr>
          <w:rFonts w:ascii="Times New Roman" w:eastAsia="等线" w:hAnsi="Times New Roman"/>
          <w:b/>
          <w:bCs/>
          <w:sz w:val="22"/>
          <w:szCs w:val="22"/>
        </w:rPr>
        <w:t>HOF</w:t>
      </w:r>
      <w:r w:rsidRPr="00870560">
        <w:rPr>
          <w:rFonts w:ascii="Times New Roman" w:eastAsia="等线" w:hAnsi="Times New Roman"/>
          <w:b/>
          <w:bCs/>
          <w:sz w:val="22"/>
          <w:szCs w:val="22"/>
        </w:rPr>
        <w:t xml:space="preserve"> </w:t>
      </w:r>
      <w:r w:rsidR="0025114B">
        <w:rPr>
          <w:rFonts w:ascii="Times New Roman" w:eastAsia="等线" w:hAnsi="Times New Roman"/>
          <w:b/>
          <w:bCs/>
          <w:sz w:val="22"/>
          <w:szCs w:val="22"/>
        </w:rPr>
        <w:t>number</w:t>
      </w:r>
      <w:r w:rsidR="0025114B" w:rsidRPr="00870560">
        <w:rPr>
          <w:rFonts w:ascii="Times New Roman" w:eastAsia="等线" w:hAnsi="Times New Roman"/>
          <w:b/>
          <w:bCs/>
          <w:sz w:val="22"/>
          <w:szCs w:val="22"/>
        </w:rPr>
        <w:t xml:space="preserve"> </w:t>
      </w:r>
      <w:r w:rsidRPr="00870560">
        <w:rPr>
          <w:rFonts w:ascii="Times New Roman" w:eastAsia="等线" w:hAnsi="Times New Roman"/>
          <w:b/>
          <w:bCs/>
          <w:sz w:val="22"/>
          <w:szCs w:val="22"/>
        </w:rPr>
        <w:t>per UE per second when compared to the legacy approach at the system level</w:t>
      </w:r>
      <w:r w:rsidR="0025114B">
        <w:rPr>
          <w:rFonts w:ascii="Times New Roman" w:eastAsia="等线" w:hAnsi="Times New Roman"/>
          <w:b/>
          <w:bCs/>
          <w:sz w:val="22"/>
          <w:szCs w:val="22"/>
        </w:rPr>
        <w:t xml:space="preserve"> performance</w:t>
      </w:r>
      <w:r w:rsidRPr="00870560">
        <w:rPr>
          <w:rFonts w:ascii="Times New Roman" w:eastAsia="等线" w:hAnsi="Times New Roman"/>
          <w:b/>
          <w:bCs/>
          <w:sz w:val="22"/>
          <w:szCs w:val="22"/>
        </w:rPr>
        <w:t xml:space="preserve">. </w:t>
      </w:r>
    </w:p>
    <w:p w14:paraId="48A86C99" w14:textId="2DDF6CE6" w:rsidR="00870560" w:rsidRPr="00870560" w:rsidRDefault="00DB3065" w:rsidP="00BC5558">
      <w:pPr>
        <w:rPr>
          <w:rFonts w:ascii="Times New Roman" w:eastAsia="等线" w:hAnsi="Times New Roman"/>
          <w:b/>
          <w:bCs/>
          <w:sz w:val="22"/>
          <w:szCs w:val="22"/>
        </w:rPr>
      </w:pPr>
      <w:r>
        <w:rPr>
          <w:rFonts w:ascii="Times New Roman" w:eastAsia="等线" w:hAnsi="Times New Roman"/>
          <w:b/>
          <w:bCs/>
          <w:sz w:val="22"/>
          <w:szCs w:val="22"/>
        </w:rPr>
        <w:t>Observation</w:t>
      </w:r>
      <w:r w:rsidR="000052C4">
        <w:rPr>
          <w:rFonts w:ascii="Times New Roman" w:eastAsia="等线" w:hAnsi="Times New Roman"/>
          <w:b/>
          <w:bCs/>
          <w:sz w:val="22"/>
          <w:szCs w:val="22"/>
        </w:rPr>
        <w:t xml:space="preserve"> </w:t>
      </w:r>
      <w:r w:rsidR="0025114B">
        <w:rPr>
          <w:rFonts w:ascii="Times New Roman" w:eastAsia="等线" w:hAnsi="Times New Roman"/>
          <w:b/>
          <w:bCs/>
          <w:sz w:val="22"/>
          <w:szCs w:val="22"/>
        </w:rPr>
        <w:t>10</w:t>
      </w:r>
      <w:r>
        <w:rPr>
          <w:rFonts w:ascii="Times New Roman" w:eastAsia="等线" w:hAnsi="Times New Roman"/>
          <w:b/>
          <w:bCs/>
          <w:sz w:val="22"/>
          <w:szCs w:val="22"/>
        </w:rPr>
        <w:t xml:space="preserve">: </w:t>
      </w:r>
      <w:r w:rsidR="000052C4">
        <w:rPr>
          <w:rFonts w:ascii="Times New Roman" w:eastAsia="等线" w:hAnsi="Times New Roman"/>
          <w:b/>
          <w:bCs/>
          <w:sz w:val="22"/>
          <w:szCs w:val="22"/>
        </w:rPr>
        <w:t>T</w:t>
      </w:r>
      <w:r w:rsidR="00870560" w:rsidRPr="00870560">
        <w:rPr>
          <w:rFonts w:ascii="Times New Roman" w:eastAsia="等线" w:hAnsi="Times New Roman"/>
          <w:b/>
          <w:bCs/>
          <w:sz w:val="22"/>
          <w:szCs w:val="22"/>
        </w:rPr>
        <w:t xml:space="preserve">he direct prediction method </w:t>
      </w:r>
      <w:r w:rsidR="000052C4">
        <w:rPr>
          <w:rFonts w:ascii="Times New Roman" w:eastAsia="等线" w:hAnsi="Times New Roman"/>
          <w:b/>
          <w:bCs/>
          <w:sz w:val="22"/>
          <w:szCs w:val="22"/>
        </w:rPr>
        <w:t>has</w:t>
      </w:r>
      <w:r w:rsidR="00870560" w:rsidRPr="00870560">
        <w:rPr>
          <w:rFonts w:ascii="Times New Roman" w:eastAsia="等线" w:hAnsi="Times New Roman"/>
          <w:b/>
          <w:bCs/>
          <w:sz w:val="22"/>
          <w:szCs w:val="22"/>
        </w:rPr>
        <w:t xml:space="preserve"> more significantly gains</w:t>
      </w:r>
      <w:r>
        <w:rPr>
          <w:rFonts w:ascii="Times New Roman" w:eastAsia="等线" w:hAnsi="Times New Roman"/>
          <w:b/>
          <w:bCs/>
          <w:sz w:val="22"/>
          <w:szCs w:val="22"/>
        </w:rPr>
        <w:t xml:space="preserve"> </w:t>
      </w:r>
      <w:r w:rsidR="004943A3">
        <w:rPr>
          <w:rFonts w:ascii="Times New Roman" w:eastAsia="等线" w:hAnsi="Times New Roman"/>
          <w:b/>
          <w:bCs/>
          <w:sz w:val="22"/>
          <w:szCs w:val="22"/>
        </w:rPr>
        <w:t>compared</w:t>
      </w:r>
      <w:r>
        <w:rPr>
          <w:rFonts w:ascii="Times New Roman" w:eastAsia="等线" w:hAnsi="Times New Roman"/>
          <w:b/>
          <w:bCs/>
          <w:sz w:val="22"/>
          <w:szCs w:val="22"/>
        </w:rPr>
        <w:t xml:space="preserve"> to indirect</w:t>
      </w:r>
      <w:r w:rsidR="000052C4">
        <w:rPr>
          <w:rFonts w:ascii="Times New Roman" w:eastAsia="等线" w:hAnsi="Times New Roman"/>
          <w:b/>
          <w:bCs/>
          <w:sz w:val="22"/>
          <w:szCs w:val="22"/>
        </w:rPr>
        <w:t xml:space="preserve"> on HO KPIs</w:t>
      </w:r>
      <w:r w:rsidR="00870560" w:rsidRPr="00870560">
        <w:rPr>
          <w:rFonts w:ascii="Times New Roman" w:eastAsia="等线" w:hAnsi="Times New Roman"/>
          <w:b/>
          <w:bCs/>
          <w:sz w:val="22"/>
          <w:szCs w:val="22"/>
        </w:rPr>
        <w:t>.</w:t>
      </w:r>
    </w:p>
    <w:p w14:paraId="17FE7CEA" w14:textId="52A0CAD9" w:rsidR="0082473B" w:rsidRPr="0082473B" w:rsidRDefault="0082473B" w:rsidP="00476A8A">
      <w:pPr>
        <w:rPr>
          <w:rFonts w:ascii="Times New Roman" w:eastAsia="等线" w:hAnsi="Times New Roman" w:cstheme="minorBidi"/>
          <w:sz w:val="22"/>
          <w:szCs w:val="22"/>
          <w:lang w:val="en-US"/>
        </w:rPr>
      </w:pPr>
      <w:r w:rsidRPr="0082473B">
        <w:rPr>
          <w:rFonts w:ascii="Times New Roman" w:eastAsia="等线" w:hAnsi="Times New Roman" w:cstheme="minorBidi"/>
          <w:sz w:val="22"/>
          <w:szCs w:val="22"/>
          <w:lang w:val="en-US"/>
        </w:rPr>
        <w:t xml:space="preserve">Our analysis suggests that the superior performance of direct event prediction can be attributed to its methodology for determining the target cell. In the direct event prediction implementation, the target cell is identified based on actual measurements taken </w:t>
      </w:r>
      <w:proofErr w:type="gramStart"/>
      <w:r w:rsidRPr="0082473B">
        <w:rPr>
          <w:rFonts w:ascii="Times New Roman" w:eastAsia="等线" w:hAnsi="Times New Roman" w:cstheme="minorBidi"/>
          <w:sz w:val="22"/>
          <w:szCs w:val="22"/>
          <w:lang w:val="en-US"/>
        </w:rPr>
        <w:t>at the moment</w:t>
      </w:r>
      <w:proofErr w:type="gramEnd"/>
      <w:r w:rsidRPr="0082473B">
        <w:rPr>
          <w:rFonts w:ascii="Times New Roman" w:eastAsia="等线" w:hAnsi="Times New Roman" w:cstheme="minorBidi"/>
          <w:sz w:val="22"/>
          <w:szCs w:val="22"/>
          <w:lang w:val="en-US"/>
        </w:rPr>
        <w:t xml:space="preserve"> when the A3 event entering condition is satisfied. This approach proves to be more accurate compared to the indirect event prediction method, which relies solely on predicted RSRP values for target cell determination.</w:t>
      </w:r>
      <w:r w:rsidR="004F4CA9">
        <w:rPr>
          <w:rFonts w:ascii="Times New Roman" w:eastAsia="等线" w:hAnsi="Times New Roman" w:cstheme="minorBidi"/>
          <w:sz w:val="22"/>
          <w:szCs w:val="22"/>
          <w:lang w:val="en-US"/>
        </w:rPr>
        <w:t xml:space="preserve"> </w:t>
      </w:r>
      <w:r w:rsidR="004F4CA9" w:rsidRPr="004F4CA9">
        <w:rPr>
          <w:rFonts w:ascii="Times New Roman" w:eastAsia="等线" w:hAnsi="Times New Roman" w:cstheme="minorBidi"/>
          <w:sz w:val="22"/>
          <w:szCs w:val="22"/>
          <w:lang w:val="en-US"/>
        </w:rPr>
        <w:t>The distinction between direct and indirect event prediction methodologies pertains solely to UE implementation and does not impose additional implications on the specifications. Whether the UE anticipates event occurrences based on predicted RSRP values or flags, and subsequently reports Measurement Reports (MRs) in advance, these processes remain transparent to the network.</w:t>
      </w:r>
    </w:p>
    <w:p w14:paraId="208F9048" w14:textId="42303357" w:rsidR="00476A8A" w:rsidRDefault="00476A8A" w:rsidP="00BC5558">
      <w:pPr>
        <w:rPr>
          <w:rFonts w:ascii="Times New Roman" w:hAnsi="Times New Roman"/>
          <w:b/>
          <w:bCs/>
          <w:sz w:val="22"/>
          <w:szCs w:val="22"/>
        </w:rPr>
      </w:pPr>
      <w:r w:rsidRPr="000C011F">
        <w:rPr>
          <w:rFonts w:ascii="Times New Roman" w:hAnsi="Times New Roman" w:hint="eastAsia"/>
          <w:b/>
          <w:bCs/>
          <w:sz w:val="22"/>
          <w:szCs w:val="22"/>
        </w:rPr>
        <w:t>P</w:t>
      </w:r>
      <w:r w:rsidRPr="000C011F">
        <w:rPr>
          <w:rFonts w:ascii="Times New Roman" w:hAnsi="Times New Roman"/>
          <w:b/>
          <w:bCs/>
          <w:sz w:val="22"/>
          <w:szCs w:val="22"/>
        </w:rPr>
        <w:t xml:space="preserve">roposal </w:t>
      </w:r>
      <w:r w:rsidR="001A4559">
        <w:rPr>
          <w:rFonts w:ascii="Times New Roman" w:hAnsi="Times New Roman"/>
          <w:b/>
          <w:bCs/>
          <w:sz w:val="22"/>
          <w:szCs w:val="22"/>
        </w:rPr>
        <w:t>7</w:t>
      </w:r>
      <w:r w:rsidRPr="000C011F">
        <w:rPr>
          <w:rFonts w:ascii="Times New Roman" w:hAnsi="Times New Roman"/>
          <w:b/>
          <w:bCs/>
          <w:sz w:val="22"/>
          <w:szCs w:val="22"/>
        </w:rPr>
        <w:t>:</w:t>
      </w:r>
      <w:r>
        <w:rPr>
          <w:rFonts w:ascii="Times New Roman" w:hAnsi="Times New Roman"/>
          <w:b/>
          <w:bCs/>
          <w:sz w:val="22"/>
          <w:szCs w:val="22"/>
        </w:rPr>
        <w:t xml:space="preserve"> </w:t>
      </w:r>
      <w:r w:rsidR="00455F97">
        <w:rPr>
          <w:rFonts w:ascii="Times New Roman" w:hAnsi="Times New Roman"/>
          <w:b/>
          <w:bCs/>
          <w:sz w:val="22"/>
          <w:szCs w:val="22"/>
        </w:rPr>
        <w:t xml:space="preserve">To </w:t>
      </w:r>
      <w:r w:rsidRPr="00405EC1">
        <w:rPr>
          <w:rFonts w:ascii="Times New Roman" w:hAnsi="Times New Roman"/>
          <w:b/>
          <w:bCs/>
          <w:sz w:val="22"/>
          <w:szCs w:val="22"/>
        </w:rPr>
        <w:t>capture the observation</w:t>
      </w:r>
      <w:r>
        <w:rPr>
          <w:rFonts w:ascii="Times New Roman" w:hAnsi="Times New Roman"/>
          <w:b/>
          <w:bCs/>
          <w:sz w:val="22"/>
          <w:szCs w:val="22"/>
        </w:rPr>
        <w:t xml:space="preserve"> that AI improves the system</w:t>
      </w:r>
      <w:r w:rsidR="00146483">
        <w:rPr>
          <w:rFonts w:ascii="Times New Roman" w:hAnsi="Times New Roman"/>
          <w:b/>
          <w:bCs/>
          <w:sz w:val="22"/>
          <w:szCs w:val="22"/>
        </w:rPr>
        <w:t xml:space="preserve"> level</w:t>
      </w:r>
      <w:r>
        <w:rPr>
          <w:rFonts w:ascii="Times New Roman" w:hAnsi="Times New Roman"/>
          <w:b/>
          <w:bCs/>
          <w:sz w:val="22"/>
          <w:szCs w:val="22"/>
        </w:rPr>
        <w:t xml:space="preserve"> performance </w:t>
      </w:r>
      <w:r w:rsidR="00455F97">
        <w:rPr>
          <w:rFonts w:ascii="Times New Roman" w:hAnsi="Times New Roman"/>
          <w:b/>
          <w:bCs/>
          <w:sz w:val="22"/>
          <w:szCs w:val="22"/>
        </w:rPr>
        <w:t xml:space="preserve">compared to the legacy </w:t>
      </w:r>
      <w:r w:rsidR="00146483">
        <w:rPr>
          <w:rFonts w:ascii="Times New Roman" w:hAnsi="Times New Roman"/>
          <w:b/>
          <w:bCs/>
          <w:sz w:val="22"/>
          <w:szCs w:val="22"/>
        </w:rPr>
        <w:t>HO</w:t>
      </w:r>
      <w:r w:rsidR="00455F97">
        <w:rPr>
          <w:rFonts w:ascii="Times New Roman" w:hAnsi="Times New Roman"/>
          <w:b/>
          <w:bCs/>
          <w:sz w:val="22"/>
          <w:szCs w:val="22"/>
        </w:rPr>
        <w:t xml:space="preserve"> </w:t>
      </w:r>
      <w:r>
        <w:rPr>
          <w:rFonts w:ascii="Times New Roman" w:hAnsi="Times New Roman"/>
          <w:b/>
          <w:bCs/>
          <w:sz w:val="22"/>
          <w:szCs w:val="22"/>
        </w:rPr>
        <w:t xml:space="preserve">for direct event prediction temporal domain </w:t>
      </w:r>
      <w:r w:rsidRPr="00E65D40">
        <w:rPr>
          <w:rFonts w:ascii="Times New Roman" w:hAnsi="Times New Roman"/>
          <w:b/>
          <w:bCs/>
          <w:sz w:val="22"/>
          <w:szCs w:val="22"/>
        </w:rPr>
        <w:t>case A</w:t>
      </w:r>
      <w:r w:rsidRPr="00405EC1">
        <w:rPr>
          <w:rFonts w:ascii="Times New Roman" w:hAnsi="Times New Roman"/>
          <w:b/>
          <w:bCs/>
          <w:sz w:val="22"/>
          <w:szCs w:val="22"/>
        </w:rPr>
        <w:t xml:space="preserve"> in the TR.</w:t>
      </w:r>
    </w:p>
    <w:p w14:paraId="35505224" w14:textId="6ED40733" w:rsidR="00455F97" w:rsidRPr="00BE0AE4" w:rsidRDefault="00455F97" w:rsidP="00455F97">
      <w:pPr>
        <w:rPr>
          <w:rFonts w:ascii="Times New Roman" w:hAnsi="Times New Roman"/>
          <w:b/>
          <w:bCs/>
          <w:sz w:val="22"/>
          <w:szCs w:val="22"/>
        </w:rPr>
      </w:pPr>
      <w:r w:rsidRPr="000C011F">
        <w:rPr>
          <w:rFonts w:ascii="Times New Roman" w:hAnsi="Times New Roman" w:hint="eastAsia"/>
          <w:b/>
          <w:bCs/>
          <w:sz w:val="22"/>
          <w:szCs w:val="22"/>
        </w:rPr>
        <w:t>P</w:t>
      </w:r>
      <w:r w:rsidRPr="000C011F">
        <w:rPr>
          <w:rFonts w:ascii="Times New Roman" w:hAnsi="Times New Roman"/>
          <w:b/>
          <w:bCs/>
          <w:sz w:val="22"/>
          <w:szCs w:val="22"/>
        </w:rPr>
        <w:t xml:space="preserve">roposal </w:t>
      </w:r>
      <w:r w:rsidR="001A4559">
        <w:rPr>
          <w:rFonts w:ascii="Times New Roman" w:hAnsi="Times New Roman"/>
          <w:b/>
          <w:bCs/>
          <w:sz w:val="22"/>
          <w:szCs w:val="22"/>
        </w:rPr>
        <w:t>8</w:t>
      </w:r>
      <w:r w:rsidRPr="000C011F">
        <w:rPr>
          <w:rFonts w:ascii="Times New Roman" w:hAnsi="Times New Roman"/>
          <w:b/>
          <w:bCs/>
          <w:sz w:val="22"/>
          <w:szCs w:val="22"/>
        </w:rPr>
        <w:t>:</w:t>
      </w:r>
      <w:r>
        <w:rPr>
          <w:rFonts w:ascii="Times New Roman" w:hAnsi="Times New Roman"/>
          <w:b/>
          <w:bCs/>
          <w:sz w:val="22"/>
          <w:szCs w:val="22"/>
        </w:rPr>
        <w:t xml:space="preserve"> To </w:t>
      </w:r>
      <w:r w:rsidRPr="00405EC1">
        <w:rPr>
          <w:rFonts w:ascii="Times New Roman" w:hAnsi="Times New Roman"/>
          <w:b/>
          <w:bCs/>
          <w:sz w:val="22"/>
          <w:szCs w:val="22"/>
        </w:rPr>
        <w:t>capture the observation</w:t>
      </w:r>
      <w:r>
        <w:rPr>
          <w:rFonts w:ascii="Times New Roman" w:hAnsi="Times New Roman"/>
          <w:b/>
          <w:bCs/>
          <w:sz w:val="22"/>
          <w:szCs w:val="22"/>
        </w:rPr>
        <w:t xml:space="preserve"> that direct event prediction </w:t>
      </w:r>
      <w:r w:rsidR="003C06A0">
        <w:rPr>
          <w:rFonts w:ascii="Times New Roman" w:hAnsi="Times New Roman"/>
          <w:b/>
          <w:bCs/>
          <w:sz w:val="22"/>
          <w:szCs w:val="22"/>
        </w:rPr>
        <w:t>provide more gain on</w:t>
      </w:r>
      <w:r>
        <w:rPr>
          <w:rFonts w:ascii="Times New Roman" w:hAnsi="Times New Roman"/>
          <w:b/>
          <w:bCs/>
          <w:sz w:val="22"/>
          <w:szCs w:val="22"/>
        </w:rPr>
        <w:t xml:space="preserve"> the system</w:t>
      </w:r>
      <w:r w:rsidR="00146483">
        <w:rPr>
          <w:rFonts w:ascii="Times New Roman" w:hAnsi="Times New Roman"/>
          <w:b/>
          <w:bCs/>
          <w:sz w:val="22"/>
          <w:szCs w:val="22"/>
        </w:rPr>
        <w:t xml:space="preserve"> level</w:t>
      </w:r>
      <w:r>
        <w:rPr>
          <w:rFonts w:ascii="Times New Roman" w:hAnsi="Times New Roman"/>
          <w:b/>
          <w:bCs/>
          <w:sz w:val="22"/>
          <w:szCs w:val="22"/>
        </w:rPr>
        <w:t xml:space="preserve"> performance </w:t>
      </w:r>
      <w:r w:rsidR="003C06A0">
        <w:rPr>
          <w:rFonts w:ascii="Times New Roman" w:hAnsi="Times New Roman"/>
          <w:b/>
          <w:bCs/>
          <w:sz w:val="22"/>
          <w:szCs w:val="22"/>
        </w:rPr>
        <w:t>compared to</w:t>
      </w:r>
      <w:r>
        <w:rPr>
          <w:rFonts w:ascii="Times New Roman" w:hAnsi="Times New Roman"/>
          <w:b/>
          <w:bCs/>
          <w:sz w:val="22"/>
          <w:szCs w:val="22"/>
        </w:rPr>
        <w:t xml:space="preserve"> </w:t>
      </w:r>
      <w:r w:rsidR="003C06A0">
        <w:rPr>
          <w:rFonts w:ascii="Times New Roman" w:hAnsi="Times New Roman"/>
          <w:b/>
          <w:bCs/>
          <w:sz w:val="22"/>
          <w:szCs w:val="22"/>
        </w:rPr>
        <w:t>in</w:t>
      </w:r>
      <w:r>
        <w:rPr>
          <w:rFonts w:ascii="Times New Roman" w:hAnsi="Times New Roman"/>
          <w:b/>
          <w:bCs/>
          <w:sz w:val="22"/>
          <w:szCs w:val="22"/>
        </w:rPr>
        <w:t>direct event prediction</w:t>
      </w:r>
      <w:r w:rsidR="003C06A0">
        <w:rPr>
          <w:rFonts w:ascii="Times New Roman" w:hAnsi="Times New Roman"/>
          <w:b/>
          <w:bCs/>
          <w:sz w:val="22"/>
          <w:szCs w:val="22"/>
        </w:rPr>
        <w:t xml:space="preserve"> for</w:t>
      </w:r>
      <w:r>
        <w:rPr>
          <w:rFonts w:ascii="Times New Roman" w:hAnsi="Times New Roman"/>
          <w:b/>
          <w:bCs/>
          <w:sz w:val="22"/>
          <w:szCs w:val="22"/>
        </w:rPr>
        <w:t xml:space="preserve"> temporal domain </w:t>
      </w:r>
      <w:r w:rsidRPr="00E65D40">
        <w:rPr>
          <w:rFonts w:ascii="Times New Roman" w:hAnsi="Times New Roman"/>
          <w:b/>
          <w:bCs/>
          <w:sz w:val="22"/>
          <w:szCs w:val="22"/>
        </w:rPr>
        <w:t>case A</w:t>
      </w:r>
      <w:r w:rsidRPr="00405EC1">
        <w:rPr>
          <w:rFonts w:ascii="Times New Roman" w:hAnsi="Times New Roman"/>
          <w:b/>
          <w:bCs/>
          <w:sz w:val="22"/>
          <w:szCs w:val="22"/>
        </w:rPr>
        <w:t xml:space="preserve"> in the TR.</w:t>
      </w:r>
    </w:p>
    <w:bookmarkEnd w:id="43"/>
    <w:bookmarkEnd w:id="49"/>
    <w:bookmarkEnd w:id="50"/>
    <w:p w14:paraId="1534E9A3" w14:textId="4585DFE6" w:rsidR="00BF7C7A" w:rsidRDefault="00BF7C7A" w:rsidP="008D07B6">
      <w:pPr>
        <w:pStyle w:val="1"/>
        <w:rPr>
          <w:rFonts w:eastAsiaTheme="minorEastAsia"/>
          <w:lang w:eastAsia="zh-TW"/>
        </w:rPr>
      </w:pPr>
      <w:r w:rsidRPr="002111EA">
        <w:rPr>
          <w:rFonts w:eastAsiaTheme="minorEastAsia"/>
          <w:lang w:eastAsia="zh-TW"/>
        </w:rPr>
        <w:t>Conclusion</w:t>
      </w:r>
    </w:p>
    <w:p w14:paraId="6FE9E739" w14:textId="343ACBC4" w:rsidR="000C2CDC" w:rsidRDefault="00363683" w:rsidP="001B1528">
      <w:pPr>
        <w:rPr>
          <w:rFonts w:ascii="Times New Roman" w:eastAsia="等线" w:hAnsi="Times New Roman" w:cs="Arial"/>
          <w:i/>
          <w:iCs/>
          <w:noProof/>
          <w:kern w:val="2"/>
          <w:sz w:val="22"/>
          <w:szCs w:val="22"/>
        </w:rPr>
      </w:pPr>
      <w:r>
        <w:rPr>
          <w:rFonts w:ascii="Times New Roman" w:eastAsia="等线" w:hAnsi="Times New Roman" w:cs="Arial"/>
          <w:i/>
          <w:iCs/>
          <w:noProof/>
          <w:kern w:val="2"/>
          <w:sz w:val="22"/>
          <w:szCs w:val="22"/>
        </w:rPr>
        <w:t>Observation</w:t>
      </w:r>
    </w:p>
    <w:p w14:paraId="5925D9A2" w14:textId="13744C22" w:rsidR="00363683" w:rsidRPr="0025114B" w:rsidRDefault="002878E7" w:rsidP="001B1528">
      <w:pPr>
        <w:rPr>
          <w:rFonts w:ascii="Times New Roman" w:eastAsia="等线" w:hAnsi="Times New Roman" w:cs="Arial"/>
          <w:i/>
          <w:iCs/>
          <w:noProof/>
          <w:kern w:val="2"/>
          <w:sz w:val="22"/>
          <w:szCs w:val="22"/>
          <w:u w:val="single"/>
        </w:rPr>
      </w:pPr>
      <w:r w:rsidRPr="0025114B">
        <w:rPr>
          <w:rFonts w:ascii="Times New Roman" w:eastAsia="等线" w:hAnsi="Times New Roman" w:cs="Arial"/>
          <w:i/>
          <w:iCs/>
          <w:noProof/>
          <w:kern w:val="2"/>
          <w:sz w:val="22"/>
          <w:szCs w:val="22"/>
          <w:u w:val="single"/>
        </w:rPr>
        <w:t>Indirect event prediction</w:t>
      </w:r>
      <w:r>
        <w:rPr>
          <w:rFonts w:ascii="Times New Roman" w:eastAsia="等线" w:hAnsi="Times New Roman" w:cs="Arial"/>
          <w:i/>
          <w:iCs/>
          <w:noProof/>
          <w:kern w:val="2"/>
          <w:sz w:val="22"/>
          <w:szCs w:val="22"/>
          <w:u w:val="single"/>
        </w:rPr>
        <w:t xml:space="preserve"> for Case B</w:t>
      </w:r>
    </w:p>
    <w:p w14:paraId="6494302D" w14:textId="77777777" w:rsidR="002878E7" w:rsidRDefault="002878E7" w:rsidP="002878E7">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1: The HOF happens with low probability for the setting given in temporal domain case B.</w:t>
      </w:r>
    </w:p>
    <w:p w14:paraId="24091D05" w14:textId="77777777" w:rsidR="002878E7" w:rsidRDefault="002878E7" w:rsidP="002878E7">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2: The AI approach can reduce the measurement overhead without significant system-level performance loss when MRRT=80%.</w:t>
      </w:r>
    </w:p>
    <w:p w14:paraId="548BC6C9" w14:textId="0F4DB015" w:rsidR="002878E7" w:rsidRPr="0025114B" w:rsidRDefault="002878E7" w:rsidP="001B1528">
      <w:pPr>
        <w:rPr>
          <w:rFonts w:ascii="Times New Roman" w:eastAsia="等线" w:hAnsi="Times New Roman" w:cs="Arial"/>
          <w:i/>
          <w:iCs/>
          <w:noProof/>
          <w:kern w:val="2"/>
          <w:sz w:val="22"/>
          <w:szCs w:val="22"/>
          <w:u w:val="single"/>
        </w:rPr>
      </w:pPr>
      <w:r w:rsidRPr="00881F61">
        <w:rPr>
          <w:rFonts w:ascii="Times New Roman" w:eastAsia="等线" w:hAnsi="Times New Roman" w:cs="Arial"/>
          <w:i/>
          <w:iCs/>
          <w:noProof/>
          <w:kern w:val="2"/>
          <w:sz w:val="22"/>
          <w:szCs w:val="22"/>
          <w:u w:val="single"/>
        </w:rPr>
        <w:t>Indirect event prediction</w:t>
      </w:r>
      <w:r>
        <w:rPr>
          <w:rFonts w:ascii="Times New Roman" w:eastAsia="等线" w:hAnsi="Times New Roman" w:cs="Arial"/>
          <w:i/>
          <w:iCs/>
          <w:noProof/>
          <w:kern w:val="2"/>
          <w:sz w:val="22"/>
          <w:szCs w:val="22"/>
          <w:u w:val="single"/>
        </w:rPr>
        <w:t xml:space="preserve"> for Case </w:t>
      </w:r>
      <w:r>
        <w:rPr>
          <w:rFonts w:ascii="Times New Roman" w:eastAsia="等线" w:hAnsi="Times New Roman" w:cs="Arial" w:hint="eastAsia"/>
          <w:i/>
          <w:iCs/>
          <w:noProof/>
          <w:kern w:val="2"/>
          <w:sz w:val="22"/>
          <w:szCs w:val="22"/>
          <w:u w:val="single"/>
        </w:rPr>
        <w:t>A</w:t>
      </w:r>
    </w:p>
    <w:p w14:paraId="100F00F5" w14:textId="77777777" w:rsidR="002878E7" w:rsidRPr="00F90630" w:rsidRDefault="002878E7" w:rsidP="002878E7">
      <w:pPr>
        <w:pStyle w:val="Comments"/>
        <w:spacing w:before="120" w:after="120"/>
        <w:jc w:val="both"/>
        <w:rPr>
          <w:rFonts w:ascii="Times New Roman" w:eastAsiaTheme="minorEastAsia" w:hAnsi="Times New Roman"/>
          <w:b/>
          <w:bCs/>
          <w:i w:val="0"/>
          <w:sz w:val="22"/>
          <w:szCs w:val="22"/>
        </w:rPr>
      </w:pPr>
      <w:r w:rsidRPr="00F90630">
        <w:rPr>
          <w:rFonts w:ascii="Times New Roman" w:eastAsiaTheme="minorEastAsia" w:hAnsi="Times New Roman" w:hint="eastAsia"/>
          <w:b/>
          <w:bCs/>
          <w:i w:val="0"/>
          <w:sz w:val="22"/>
          <w:szCs w:val="22"/>
        </w:rPr>
        <w:t>O</w:t>
      </w:r>
      <w:r w:rsidRPr="00F90630">
        <w:rPr>
          <w:rFonts w:ascii="Times New Roman" w:eastAsiaTheme="minorEastAsia" w:hAnsi="Times New Roman"/>
          <w:b/>
          <w:bCs/>
          <w:i w:val="0"/>
          <w:sz w:val="22"/>
          <w:szCs w:val="22"/>
        </w:rPr>
        <w:t xml:space="preserve">bservation </w:t>
      </w:r>
      <w:r>
        <w:rPr>
          <w:rFonts w:ascii="Times New Roman" w:eastAsiaTheme="minorEastAsia" w:hAnsi="Times New Roman"/>
          <w:b/>
          <w:bCs/>
          <w:i w:val="0"/>
          <w:sz w:val="22"/>
          <w:szCs w:val="22"/>
        </w:rPr>
        <w:t>3</w:t>
      </w:r>
      <w:r w:rsidRPr="00F90630">
        <w:rPr>
          <w:rFonts w:ascii="Times New Roman" w:eastAsiaTheme="minorEastAsia" w:hAnsi="Times New Roman"/>
          <w:b/>
          <w:bCs/>
          <w:i w:val="0"/>
          <w:sz w:val="22"/>
          <w:szCs w:val="22"/>
        </w:rPr>
        <w:t>: For Measurement event prediction case A, the F1 score can exceed 0.85 when the TTT is set to either 160ms or 320ms.</w:t>
      </w:r>
    </w:p>
    <w:p w14:paraId="1DF4D11C" w14:textId="77777777" w:rsidR="003F2E40" w:rsidRDefault="003F2E40" w:rsidP="003F2E40">
      <w:pPr>
        <w:rPr>
          <w:rFonts w:ascii="Times New Roman" w:hAnsi="Times New Roman"/>
          <w:b/>
          <w:bCs/>
          <w:sz w:val="22"/>
          <w:szCs w:val="22"/>
        </w:rPr>
      </w:pPr>
      <w:r w:rsidRPr="00E65D40">
        <w:rPr>
          <w:rFonts w:ascii="Times New Roman" w:hAnsi="Times New Roman"/>
          <w:b/>
          <w:bCs/>
          <w:sz w:val="22"/>
          <w:szCs w:val="22"/>
        </w:rPr>
        <w:t>Observatio</w:t>
      </w:r>
      <w:r>
        <w:rPr>
          <w:rFonts w:ascii="Times New Roman" w:hAnsi="Times New Roman"/>
          <w:b/>
          <w:bCs/>
          <w:sz w:val="22"/>
          <w:szCs w:val="22"/>
        </w:rPr>
        <w:t>n 4:</w:t>
      </w:r>
      <w:r>
        <w:rPr>
          <w:rFonts w:ascii="Times New Roman" w:eastAsia="等线" w:hAnsi="Times New Roman" w:cstheme="minorBidi"/>
          <w:sz w:val="22"/>
          <w:szCs w:val="22"/>
        </w:rPr>
        <w:t xml:space="preserve"> </w:t>
      </w:r>
      <w:r w:rsidRPr="00E65D40">
        <w:rPr>
          <w:rFonts w:ascii="Times New Roman" w:hAnsi="Times New Roman"/>
          <w:b/>
          <w:bCs/>
          <w:sz w:val="22"/>
          <w:szCs w:val="22"/>
        </w:rPr>
        <w:t xml:space="preserve">For </w:t>
      </w:r>
      <w:r>
        <w:rPr>
          <w:rFonts w:ascii="Times New Roman" w:hAnsi="Times New Roman"/>
          <w:b/>
          <w:bCs/>
          <w:sz w:val="22"/>
          <w:szCs w:val="22"/>
        </w:rPr>
        <w:t xml:space="preserve">indirect event prediction temporal domain </w:t>
      </w:r>
      <w:r w:rsidRPr="00E65D40">
        <w:rPr>
          <w:rFonts w:ascii="Times New Roman" w:hAnsi="Times New Roman"/>
          <w:b/>
          <w:bCs/>
          <w:sz w:val="22"/>
          <w:szCs w:val="22"/>
        </w:rPr>
        <w:t>case A</w:t>
      </w:r>
      <w:r>
        <w:rPr>
          <w:rFonts w:ascii="Times New Roman" w:hAnsi="Times New Roman"/>
          <w:b/>
          <w:bCs/>
          <w:sz w:val="22"/>
          <w:szCs w:val="22"/>
        </w:rPr>
        <w:t xml:space="preserve"> with HO modelling option 3</w:t>
      </w:r>
      <w:r w:rsidRPr="00E65D40">
        <w:rPr>
          <w:rFonts w:ascii="Times New Roman" w:hAnsi="Times New Roman"/>
          <w:b/>
          <w:bCs/>
          <w:sz w:val="22"/>
          <w:szCs w:val="22"/>
        </w:rPr>
        <w:t xml:space="preserve">, </w:t>
      </w:r>
      <w:r>
        <w:rPr>
          <w:rFonts w:ascii="Times New Roman" w:hAnsi="Times New Roman"/>
          <w:b/>
          <w:bCs/>
          <w:sz w:val="22"/>
          <w:szCs w:val="22"/>
        </w:rPr>
        <w:t xml:space="preserve">the </w:t>
      </w:r>
      <w:r w:rsidRPr="00E65D40">
        <w:rPr>
          <w:rFonts w:ascii="Times New Roman" w:hAnsi="Times New Roman"/>
          <w:b/>
          <w:bCs/>
          <w:sz w:val="22"/>
          <w:szCs w:val="22"/>
        </w:rPr>
        <w:t>AI</w:t>
      </w:r>
      <w:r>
        <w:rPr>
          <w:rFonts w:ascii="Times New Roman" w:hAnsi="Times New Roman"/>
          <w:b/>
          <w:bCs/>
          <w:sz w:val="22"/>
          <w:szCs w:val="22"/>
        </w:rPr>
        <w:t>-based HO</w:t>
      </w:r>
      <w:r w:rsidRPr="00E65D40">
        <w:rPr>
          <w:rFonts w:ascii="Times New Roman" w:hAnsi="Times New Roman"/>
          <w:b/>
          <w:bCs/>
          <w:sz w:val="22"/>
          <w:szCs w:val="22"/>
        </w:rPr>
        <w:t xml:space="preserve"> can provide </w:t>
      </w:r>
      <w:r>
        <w:rPr>
          <w:rFonts w:ascii="Times New Roman" w:hAnsi="Times New Roman"/>
          <w:b/>
          <w:bCs/>
          <w:sz w:val="22"/>
          <w:szCs w:val="22"/>
        </w:rPr>
        <w:t>~</w:t>
      </w:r>
      <w:r w:rsidRPr="000C58E6">
        <w:rPr>
          <w:rFonts w:ascii="Times New Roman" w:hAnsi="Times New Roman"/>
          <w:b/>
          <w:bCs/>
          <w:sz w:val="22"/>
          <w:szCs w:val="22"/>
        </w:rPr>
        <w:t xml:space="preserve"> </w:t>
      </w:r>
      <w:r>
        <w:rPr>
          <w:rFonts w:ascii="Times New Roman" w:hAnsi="Times New Roman"/>
          <w:b/>
          <w:bCs/>
          <w:sz w:val="22"/>
          <w:szCs w:val="22"/>
        </w:rPr>
        <w:t>11</w:t>
      </w:r>
      <w:r w:rsidRPr="00E65D40">
        <w:rPr>
          <w:rFonts w:ascii="Times New Roman" w:hAnsi="Times New Roman"/>
          <w:b/>
          <w:bCs/>
          <w:sz w:val="22"/>
          <w:szCs w:val="22"/>
        </w:rPr>
        <w:t xml:space="preserve">% gain (in terms of </w:t>
      </w:r>
      <w:r>
        <w:rPr>
          <w:rFonts w:ascii="Times New Roman" w:hAnsi="Times New Roman"/>
          <w:b/>
          <w:bCs/>
          <w:sz w:val="22"/>
          <w:szCs w:val="22"/>
        </w:rPr>
        <w:t>camp on best cell rate</w:t>
      </w:r>
      <w:r w:rsidRPr="00E65D40">
        <w:rPr>
          <w:rFonts w:ascii="Times New Roman" w:hAnsi="Times New Roman"/>
          <w:b/>
          <w:bCs/>
          <w:sz w:val="22"/>
          <w:szCs w:val="22"/>
        </w:rPr>
        <w:t xml:space="preserve">) </w:t>
      </w:r>
      <w:r>
        <w:rPr>
          <w:rFonts w:ascii="Times New Roman" w:hAnsi="Times New Roman"/>
          <w:b/>
          <w:bCs/>
          <w:sz w:val="22"/>
          <w:szCs w:val="22"/>
        </w:rPr>
        <w:t xml:space="preserve">and ~19% gain (in terms of average </w:t>
      </w:r>
      <w:proofErr w:type="spellStart"/>
      <w:r>
        <w:rPr>
          <w:rFonts w:ascii="Times New Roman" w:hAnsi="Times New Roman"/>
          <w:b/>
          <w:bCs/>
          <w:sz w:val="22"/>
          <w:szCs w:val="22"/>
        </w:rPr>
        <w:t>ToS</w:t>
      </w:r>
      <w:proofErr w:type="spellEnd"/>
      <w:r>
        <w:rPr>
          <w:rFonts w:ascii="Times New Roman" w:hAnsi="Times New Roman"/>
          <w:b/>
          <w:bCs/>
          <w:sz w:val="22"/>
          <w:szCs w:val="22"/>
        </w:rPr>
        <w:t xml:space="preserve">) and 12% reduce of the total number of HOF per UE per </w:t>
      </w:r>
      <w:r w:rsidRPr="00F30B20">
        <w:rPr>
          <w:rFonts w:ascii="Times New Roman" w:hAnsi="Times New Roman"/>
          <w:b/>
          <w:bCs/>
          <w:sz w:val="22"/>
          <w:szCs w:val="22"/>
        </w:rPr>
        <w:t>compared to the legacy HO approach</w:t>
      </w:r>
      <w:r w:rsidRPr="00E65D40">
        <w:rPr>
          <w:rFonts w:ascii="Times New Roman" w:hAnsi="Times New Roman"/>
          <w:b/>
          <w:bCs/>
          <w:sz w:val="22"/>
          <w:szCs w:val="22"/>
        </w:rPr>
        <w:t xml:space="preserve">. </w:t>
      </w:r>
    </w:p>
    <w:p w14:paraId="6765078E" w14:textId="5B31E5EB" w:rsidR="002878E7" w:rsidRDefault="00A91A4F" w:rsidP="001B1528">
      <w:pPr>
        <w:rPr>
          <w:rFonts w:ascii="Times New Roman" w:eastAsia="等线" w:hAnsi="Times New Roman" w:cs="Arial"/>
          <w:i/>
          <w:iCs/>
          <w:noProof/>
          <w:kern w:val="2"/>
          <w:sz w:val="22"/>
          <w:szCs w:val="22"/>
        </w:rPr>
      </w:pPr>
      <w:r>
        <w:rPr>
          <w:rFonts w:ascii="Times New Roman" w:eastAsia="等线" w:hAnsi="Times New Roman" w:cs="Arial"/>
          <w:i/>
          <w:iCs/>
          <w:noProof/>
          <w:kern w:val="2"/>
          <w:sz w:val="22"/>
          <w:szCs w:val="22"/>
          <w:u w:val="single"/>
        </w:rPr>
        <w:t>D</w:t>
      </w:r>
      <w:r w:rsidRPr="00881F61">
        <w:rPr>
          <w:rFonts w:ascii="Times New Roman" w:eastAsia="等线" w:hAnsi="Times New Roman" w:cs="Arial"/>
          <w:i/>
          <w:iCs/>
          <w:noProof/>
          <w:kern w:val="2"/>
          <w:sz w:val="22"/>
          <w:szCs w:val="22"/>
          <w:u w:val="single"/>
        </w:rPr>
        <w:t>irect event prediction</w:t>
      </w:r>
    </w:p>
    <w:p w14:paraId="6596FB00" w14:textId="0DAB46D4" w:rsidR="00A91A4F" w:rsidRPr="0025114B" w:rsidRDefault="00A91A4F" w:rsidP="0025114B">
      <w:pPr>
        <w:overflowPunct/>
        <w:autoSpaceDE/>
        <w:autoSpaceDN/>
        <w:adjustRightInd/>
        <w:spacing w:before="120"/>
        <w:rPr>
          <w:rFonts w:ascii="Times New Roman" w:eastAsia="等线" w:hAnsi="Times New Roman" w:cs="Arial"/>
          <w:b/>
          <w:bCs/>
          <w:noProof/>
          <w:kern w:val="2"/>
          <w:sz w:val="22"/>
          <w:szCs w:val="22"/>
          <w:lang w:val="en-US"/>
        </w:rPr>
      </w:pPr>
      <w:r w:rsidRPr="004975B8">
        <w:rPr>
          <w:rFonts w:ascii="Times New Roman" w:eastAsia="等线" w:hAnsi="Times New Roman" w:cs="Arial" w:hint="eastAsia"/>
          <w:b/>
          <w:bCs/>
          <w:noProof/>
          <w:kern w:val="2"/>
          <w:sz w:val="22"/>
          <w:szCs w:val="22"/>
          <w:lang w:val="en-US"/>
        </w:rPr>
        <w:t>O</w:t>
      </w:r>
      <w:r w:rsidRPr="004975B8">
        <w:rPr>
          <w:rFonts w:ascii="Times New Roman" w:eastAsia="等线" w:hAnsi="Times New Roman" w:cs="Arial"/>
          <w:b/>
          <w:bCs/>
          <w:noProof/>
          <w:kern w:val="2"/>
          <w:sz w:val="22"/>
          <w:szCs w:val="22"/>
          <w:lang w:val="en-US"/>
        </w:rPr>
        <w:t xml:space="preserve">bservation </w:t>
      </w:r>
      <w:r>
        <w:rPr>
          <w:rFonts w:ascii="Times New Roman" w:eastAsia="等线" w:hAnsi="Times New Roman" w:cs="Arial"/>
          <w:b/>
          <w:bCs/>
          <w:noProof/>
          <w:kern w:val="2"/>
          <w:sz w:val="22"/>
          <w:szCs w:val="22"/>
          <w:lang w:val="en-US"/>
        </w:rPr>
        <w:t>5</w:t>
      </w:r>
      <w:r w:rsidRPr="004975B8">
        <w:rPr>
          <w:rFonts w:ascii="Times New Roman" w:eastAsia="等线" w:hAnsi="Times New Roman" w:cs="Arial"/>
          <w:b/>
          <w:bCs/>
          <w:noProof/>
          <w:kern w:val="2"/>
          <w:sz w:val="22"/>
          <w:szCs w:val="22"/>
          <w:lang w:val="en-US"/>
        </w:rPr>
        <w:t xml:space="preserve">: </w:t>
      </w:r>
      <w:r w:rsidR="00E33EB5" w:rsidRPr="00E33EB5">
        <w:rPr>
          <w:rFonts w:ascii="Times New Roman" w:eastAsia="等线" w:hAnsi="Times New Roman" w:cs="Arial"/>
          <w:b/>
          <w:bCs/>
          <w:noProof/>
          <w:kern w:val="2"/>
          <w:sz w:val="22"/>
          <w:szCs w:val="22"/>
          <w:lang w:val="en-US"/>
        </w:rPr>
        <w:t>If the model output is the probability of event occurrence within the prediction window, there needs a threshold to determine the whether the event will happen. Moreover, the chosen threshold would directly influence the intermediate results</w:t>
      </w:r>
      <w:r w:rsidRPr="004975B8">
        <w:rPr>
          <w:rFonts w:ascii="Times New Roman" w:eastAsia="等线" w:hAnsi="Times New Roman" w:cs="Arial"/>
          <w:b/>
          <w:bCs/>
          <w:noProof/>
          <w:kern w:val="2"/>
          <w:sz w:val="22"/>
          <w:szCs w:val="22"/>
          <w:lang w:val="en-US"/>
        </w:rPr>
        <w:t>.</w:t>
      </w:r>
    </w:p>
    <w:p w14:paraId="62A5EBF1" w14:textId="1E0CC901" w:rsidR="00122442" w:rsidRDefault="00122442" w:rsidP="00122442">
      <w:pPr>
        <w:overflowPunct/>
        <w:autoSpaceDE/>
        <w:autoSpaceDN/>
        <w:adjustRightInd/>
        <w:spacing w:before="120"/>
        <w:rPr>
          <w:rFonts w:ascii="Times New Roman" w:eastAsia="等线" w:hAnsi="Times New Roman" w:cs="Arial"/>
          <w:b/>
          <w:bCs/>
          <w:noProof/>
          <w:kern w:val="2"/>
          <w:sz w:val="22"/>
          <w:szCs w:val="22"/>
          <w:lang w:val="en-US"/>
        </w:rPr>
      </w:pPr>
      <w:r w:rsidRPr="00872CE5">
        <w:rPr>
          <w:rFonts w:ascii="Times New Roman" w:eastAsia="等线" w:hAnsi="Times New Roman" w:cs="Arial"/>
          <w:b/>
          <w:bCs/>
          <w:noProof/>
          <w:kern w:val="2"/>
          <w:sz w:val="22"/>
          <w:szCs w:val="22"/>
          <w:lang w:val="en-US"/>
        </w:rPr>
        <w:t xml:space="preserve">Observation </w:t>
      </w:r>
      <w:r>
        <w:rPr>
          <w:rFonts w:ascii="Times New Roman" w:eastAsia="等线" w:hAnsi="Times New Roman" w:cs="Arial"/>
          <w:b/>
          <w:bCs/>
          <w:noProof/>
          <w:kern w:val="2"/>
          <w:sz w:val="22"/>
          <w:szCs w:val="22"/>
          <w:lang w:val="en-US"/>
        </w:rPr>
        <w:t>6</w:t>
      </w:r>
      <w:r w:rsidRPr="00872CE5">
        <w:rPr>
          <w:rFonts w:ascii="Times New Roman" w:eastAsia="等线" w:hAnsi="Times New Roman" w:cs="Arial"/>
          <w:b/>
          <w:bCs/>
          <w:noProof/>
          <w:kern w:val="2"/>
          <w:sz w:val="22"/>
          <w:szCs w:val="22"/>
          <w:lang w:val="en-US"/>
        </w:rPr>
        <w:t xml:space="preserve">: </w:t>
      </w:r>
      <w:r w:rsidR="00282A50">
        <w:rPr>
          <w:rFonts w:ascii="Times New Roman" w:eastAsia="等线" w:hAnsi="Times New Roman" w:cs="Arial"/>
          <w:b/>
          <w:bCs/>
          <w:noProof/>
          <w:kern w:val="2"/>
          <w:sz w:val="22"/>
          <w:szCs w:val="22"/>
          <w:lang w:val="en-US"/>
        </w:rPr>
        <w:t>W</w:t>
      </w:r>
      <w:r w:rsidR="00282A50" w:rsidRPr="00872CE5">
        <w:rPr>
          <w:rFonts w:ascii="Times New Roman" w:eastAsia="等线" w:hAnsi="Times New Roman" w:cs="Arial"/>
          <w:b/>
          <w:bCs/>
          <w:noProof/>
          <w:kern w:val="2"/>
          <w:sz w:val="22"/>
          <w:szCs w:val="22"/>
          <w:lang w:val="en-US"/>
        </w:rPr>
        <w:t xml:space="preserve">ith </w:t>
      </w:r>
      <w:r w:rsidR="00282A50">
        <w:rPr>
          <w:rFonts w:ascii="Times New Roman" w:eastAsia="等线" w:hAnsi="Times New Roman" w:cs="Arial"/>
          <w:b/>
          <w:bCs/>
          <w:noProof/>
          <w:kern w:val="2"/>
          <w:sz w:val="22"/>
          <w:szCs w:val="22"/>
          <w:lang w:val="en-US"/>
        </w:rPr>
        <w:t>t</w:t>
      </w:r>
      <w:r w:rsidR="00282A50" w:rsidRPr="00872CE5">
        <w:rPr>
          <w:rFonts w:ascii="Times New Roman" w:eastAsia="等线" w:hAnsi="Times New Roman" w:cs="Arial"/>
          <w:b/>
          <w:bCs/>
          <w:noProof/>
          <w:kern w:val="2"/>
          <w:sz w:val="22"/>
          <w:szCs w:val="22"/>
          <w:lang w:val="en-US"/>
        </w:rPr>
        <w:t>he model output is the flag (</w:t>
      </w:r>
      <w:r w:rsidR="00282A50">
        <w:rPr>
          <w:rFonts w:ascii="Times New Roman" w:eastAsia="等线" w:hAnsi="Times New Roman" w:cs="Arial"/>
          <w:b/>
          <w:bCs/>
          <w:noProof/>
          <w:kern w:val="2"/>
          <w:sz w:val="22"/>
          <w:szCs w:val="22"/>
          <w:lang w:val="en-US"/>
        </w:rPr>
        <w:t xml:space="preserve">i.e., </w:t>
      </w:r>
      <w:r w:rsidR="00282A50" w:rsidRPr="00872CE5">
        <w:rPr>
          <w:rFonts w:ascii="Times New Roman" w:eastAsia="等线" w:hAnsi="Times New Roman" w:cs="Arial"/>
          <w:b/>
          <w:bCs/>
          <w:noProof/>
          <w:kern w:val="2"/>
          <w:sz w:val="22"/>
          <w:szCs w:val="22"/>
          <w:lang w:val="en-US"/>
        </w:rPr>
        <w:t>0 for no event happen, 1 for event happen)</w:t>
      </w:r>
      <w:r w:rsidR="00282A50">
        <w:rPr>
          <w:rFonts w:ascii="Times New Roman" w:eastAsia="等线" w:hAnsi="Times New Roman" w:cs="Arial"/>
          <w:b/>
          <w:bCs/>
          <w:noProof/>
          <w:kern w:val="2"/>
          <w:sz w:val="22"/>
          <w:szCs w:val="22"/>
          <w:lang w:val="en-US"/>
        </w:rPr>
        <w:t>) for direct event prediction</w:t>
      </w:r>
      <w:r w:rsidR="00282A50" w:rsidRPr="00872CE5">
        <w:rPr>
          <w:rFonts w:ascii="Times New Roman" w:eastAsia="等线" w:hAnsi="Times New Roman" w:cs="Arial"/>
          <w:b/>
          <w:bCs/>
          <w:noProof/>
          <w:kern w:val="2"/>
          <w:sz w:val="22"/>
          <w:szCs w:val="22"/>
          <w:lang w:val="en-US"/>
        </w:rPr>
        <w:t>, indirect event prediction and direct even prediction can have a</w:t>
      </w:r>
      <w:r w:rsidR="00282A50">
        <w:rPr>
          <w:rFonts w:ascii="Times New Roman" w:eastAsia="等线" w:hAnsi="Times New Roman" w:cs="Arial"/>
          <w:b/>
          <w:bCs/>
          <w:noProof/>
          <w:kern w:val="2"/>
          <w:sz w:val="22"/>
          <w:szCs w:val="22"/>
          <w:lang w:val="en-US"/>
        </w:rPr>
        <w:t>n</w:t>
      </w:r>
      <w:r w:rsidR="00282A50" w:rsidRPr="00872CE5">
        <w:rPr>
          <w:rFonts w:ascii="Times New Roman" w:eastAsia="等线" w:hAnsi="Times New Roman" w:cs="Arial"/>
          <w:b/>
          <w:bCs/>
          <w:noProof/>
          <w:kern w:val="2"/>
          <w:sz w:val="22"/>
          <w:szCs w:val="22"/>
          <w:lang w:val="en-US"/>
        </w:rPr>
        <w:t xml:space="preserve"> unified simulation assumption</w:t>
      </w:r>
      <w:r w:rsidR="00282A50">
        <w:rPr>
          <w:rFonts w:ascii="Times New Roman" w:eastAsia="等线" w:hAnsi="Times New Roman" w:cs="Arial"/>
          <w:b/>
          <w:bCs/>
          <w:noProof/>
          <w:kern w:val="2"/>
          <w:sz w:val="22"/>
          <w:szCs w:val="22"/>
          <w:lang w:val="en-US"/>
        </w:rPr>
        <w:t xml:space="preserve"> and derive of metrics</w:t>
      </w:r>
      <w:r w:rsidRPr="00872CE5">
        <w:rPr>
          <w:rFonts w:ascii="Times New Roman" w:eastAsia="等线" w:hAnsi="Times New Roman" w:cs="Arial"/>
          <w:b/>
          <w:bCs/>
          <w:noProof/>
          <w:kern w:val="2"/>
          <w:sz w:val="22"/>
          <w:szCs w:val="22"/>
          <w:lang w:val="en-US"/>
        </w:rPr>
        <w:t>.</w:t>
      </w:r>
    </w:p>
    <w:p w14:paraId="5BF0E641" w14:textId="77777777" w:rsidR="0025114B" w:rsidRPr="00A25B98" w:rsidRDefault="0025114B" w:rsidP="0025114B">
      <w:pPr>
        <w:rPr>
          <w:rFonts w:ascii="Times New Roman" w:eastAsiaTheme="minorEastAsia" w:hAnsi="Times New Roman"/>
          <w:b/>
          <w:bCs/>
          <w:sz w:val="22"/>
          <w:szCs w:val="22"/>
          <w:lang w:val="en-US" w:eastAsia="zh-TW"/>
        </w:rPr>
      </w:pPr>
      <w:r w:rsidRPr="00A25B98">
        <w:rPr>
          <w:rFonts w:ascii="Times New Roman" w:eastAsiaTheme="minorEastAsia" w:hAnsi="Times New Roman" w:hint="eastAsia"/>
          <w:b/>
          <w:bCs/>
          <w:sz w:val="22"/>
          <w:szCs w:val="22"/>
          <w:lang w:val="en-US" w:eastAsia="zh-TW"/>
        </w:rPr>
        <w:t>O</w:t>
      </w:r>
      <w:r w:rsidRPr="00A25B98">
        <w:rPr>
          <w:rFonts w:ascii="Times New Roman" w:eastAsiaTheme="minorEastAsia" w:hAnsi="Times New Roman"/>
          <w:b/>
          <w:bCs/>
          <w:sz w:val="22"/>
          <w:szCs w:val="22"/>
          <w:lang w:val="en-US" w:eastAsia="zh-TW"/>
        </w:rPr>
        <w:t xml:space="preserve">bservation </w:t>
      </w:r>
      <w:r>
        <w:rPr>
          <w:rFonts w:ascii="Times New Roman" w:eastAsiaTheme="minorEastAsia" w:hAnsi="Times New Roman"/>
          <w:b/>
          <w:bCs/>
          <w:sz w:val="22"/>
          <w:szCs w:val="22"/>
          <w:lang w:val="en-US" w:eastAsia="zh-TW"/>
        </w:rPr>
        <w:t>7</w:t>
      </w:r>
      <w:r w:rsidRPr="00A25B98">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T</w:t>
      </w:r>
      <w:r w:rsidRPr="00121688">
        <w:rPr>
          <w:rFonts w:ascii="Times New Roman" w:eastAsiaTheme="minorEastAsia" w:hAnsi="Times New Roman"/>
          <w:b/>
          <w:bCs/>
          <w:sz w:val="22"/>
          <w:szCs w:val="22"/>
          <w:lang w:val="en-US" w:eastAsia="zh-TW"/>
        </w:rPr>
        <w:t>he F1 score are above 0.85 with speed 60km/h</w:t>
      </w:r>
      <w:r>
        <w:rPr>
          <w:rFonts w:ascii="Times New Roman" w:eastAsiaTheme="minorEastAsia" w:hAnsi="Times New Roman"/>
          <w:b/>
          <w:bCs/>
          <w:sz w:val="22"/>
          <w:szCs w:val="22"/>
          <w:lang w:val="en-US" w:eastAsia="zh-TW"/>
        </w:rPr>
        <w:t xml:space="preserve"> </w:t>
      </w:r>
      <w:r w:rsidRPr="00121688">
        <w:rPr>
          <w:rFonts w:ascii="Times New Roman" w:eastAsiaTheme="minorEastAsia" w:hAnsi="Times New Roman"/>
          <w:b/>
          <w:bCs/>
          <w:sz w:val="22"/>
          <w:szCs w:val="22"/>
          <w:lang w:val="en-US" w:eastAsia="zh-TW"/>
        </w:rPr>
        <w:t>and 120km/h, and lower speed 60 km/h has slightly better intermediate results than higher speed 120km/h</w:t>
      </w:r>
      <w:r w:rsidRPr="00A25B98">
        <w:rPr>
          <w:rFonts w:ascii="Times New Roman" w:eastAsiaTheme="minorEastAsia" w:hAnsi="Times New Roman"/>
          <w:b/>
          <w:bCs/>
          <w:sz w:val="22"/>
          <w:szCs w:val="22"/>
          <w:lang w:val="en-US" w:eastAsia="zh-TW"/>
        </w:rPr>
        <w:t>.</w:t>
      </w:r>
    </w:p>
    <w:p w14:paraId="0435AC77" w14:textId="390909F2" w:rsidR="0025114B" w:rsidRDefault="0025114B" w:rsidP="0025114B">
      <w:pPr>
        <w:rPr>
          <w:rFonts w:ascii="Times New Roman" w:eastAsia="等线" w:hAnsi="Times New Roman"/>
          <w:b/>
          <w:bCs/>
          <w:sz w:val="22"/>
          <w:szCs w:val="22"/>
        </w:rPr>
      </w:pPr>
      <w:r>
        <w:rPr>
          <w:rFonts w:ascii="Times New Roman" w:eastAsia="等线" w:hAnsi="Times New Roman" w:hint="eastAsia"/>
          <w:b/>
          <w:bCs/>
          <w:sz w:val="22"/>
          <w:szCs w:val="22"/>
        </w:rPr>
        <w:t>O</w:t>
      </w:r>
      <w:r>
        <w:rPr>
          <w:rFonts w:ascii="Times New Roman" w:eastAsia="等线" w:hAnsi="Times New Roman"/>
          <w:b/>
          <w:bCs/>
          <w:sz w:val="22"/>
          <w:szCs w:val="22"/>
        </w:rPr>
        <w:t xml:space="preserve">bservation 8: </w:t>
      </w:r>
      <w:r w:rsidR="000960BA" w:rsidRPr="000960BA">
        <w:rPr>
          <w:rFonts w:ascii="Times New Roman" w:eastAsia="等线" w:hAnsi="Times New Roman"/>
          <w:b/>
          <w:bCs/>
          <w:sz w:val="22"/>
          <w:szCs w:val="22"/>
        </w:rPr>
        <w:t>For direct event prediction, with AI prediction and HO modelling option 3, HOF number per UE per second reduced by~30% for 60km/h and ~45% for 120km/h, the HO attempts number per UE per second increased for lower speed(60km/h) and reduce for higher speed(120km/h) compared to the legacy HO procedure</w:t>
      </w:r>
      <w:r>
        <w:rPr>
          <w:rFonts w:ascii="Times New Roman" w:eastAsia="等线" w:hAnsi="Times New Roman"/>
          <w:b/>
          <w:bCs/>
          <w:sz w:val="22"/>
          <w:szCs w:val="22"/>
        </w:rPr>
        <w:t>.</w:t>
      </w:r>
    </w:p>
    <w:p w14:paraId="44382864" w14:textId="77777777" w:rsidR="0025114B" w:rsidRDefault="0025114B" w:rsidP="0025114B">
      <w:pPr>
        <w:rPr>
          <w:rFonts w:ascii="Times New Roman" w:eastAsia="等线" w:hAnsi="Times New Roman"/>
          <w:b/>
          <w:bCs/>
          <w:sz w:val="22"/>
          <w:szCs w:val="22"/>
        </w:rPr>
      </w:pPr>
      <w:r w:rsidRPr="00870560">
        <w:rPr>
          <w:rFonts w:ascii="Times New Roman" w:eastAsia="等线" w:hAnsi="Times New Roman" w:hint="eastAsia"/>
          <w:b/>
          <w:bCs/>
          <w:sz w:val="22"/>
          <w:szCs w:val="22"/>
        </w:rPr>
        <w:t>O</w:t>
      </w:r>
      <w:r w:rsidRPr="00870560">
        <w:rPr>
          <w:rFonts w:ascii="Times New Roman" w:eastAsia="等线" w:hAnsi="Times New Roman"/>
          <w:b/>
          <w:bCs/>
          <w:sz w:val="22"/>
          <w:szCs w:val="22"/>
        </w:rPr>
        <w:t xml:space="preserve">bservation </w:t>
      </w:r>
      <w:r>
        <w:rPr>
          <w:rFonts w:ascii="Times New Roman" w:eastAsia="等线" w:hAnsi="Times New Roman"/>
          <w:b/>
          <w:bCs/>
          <w:sz w:val="22"/>
          <w:szCs w:val="22"/>
        </w:rPr>
        <w:t>9</w:t>
      </w:r>
      <w:r w:rsidRPr="00870560">
        <w:rPr>
          <w:rFonts w:ascii="Times New Roman" w:eastAsia="等线" w:hAnsi="Times New Roman"/>
          <w:b/>
          <w:bCs/>
          <w:sz w:val="22"/>
          <w:szCs w:val="22"/>
        </w:rPr>
        <w:t xml:space="preserve">: Both direct event prediction and indirect prediction methodologies demonstrate a reduction in </w:t>
      </w:r>
      <w:r>
        <w:rPr>
          <w:rFonts w:ascii="Times New Roman" w:eastAsia="等线" w:hAnsi="Times New Roman"/>
          <w:b/>
          <w:bCs/>
          <w:sz w:val="22"/>
          <w:szCs w:val="22"/>
        </w:rPr>
        <w:t>HOF</w:t>
      </w:r>
      <w:r w:rsidRPr="00870560">
        <w:rPr>
          <w:rFonts w:ascii="Times New Roman" w:eastAsia="等线" w:hAnsi="Times New Roman"/>
          <w:b/>
          <w:bCs/>
          <w:sz w:val="22"/>
          <w:szCs w:val="22"/>
        </w:rPr>
        <w:t xml:space="preserve"> </w:t>
      </w:r>
      <w:r>
        <w:rPr>
          <w:rFonts w:ascii="Times New Roman" w:eastAsia="等线" w:hAnsi="Times New Roman"/>
          <w:b/>
          <w:bCs/>
          <w:sz w:val="22"/>
          <w:szCs w:val="22"/>
        </w:rPr>
        <w:t>number</w:t>
      </w:r>
      <w:r w:rsidRPr="00870560">
        <w:rPr>
          <w:rFonts w:ascii="Times New Roman" w:eastAsia="等线" w:hAnsi="Times New Roman"/>
          <w:b/>
          <w:bCs/>
          <w:sz w:val="22"/>
          <w:szCs w:val="22"/>
        </w:rPr>
        <w:t xml:space="preserve"> per UE per second when compared to the legacy approach at the system level</w:t>
      </w:r>
      <w:r>
        <w:rPr>
          <w:rFonts w:ascii="Times New Roman" w:eastAsia="等线" w:hAnsi="Times New Roman"/>
          <w:b/>
          <w:bCs/>
          <w:sz w:val="22"/>
          <w:szCs w:val="22"/>
        </w:rPr>
        <w:t xml:space="preserve"> performance</w:t>
      </w:r>
      <w:r w:rsidRPr="00870560">
        <w:rPr>
          <w:rFonts w:ascii="Times New Roman" w:eastAsia="等线" w:hAnsi="Times New Roman"/>
          <w:b/>
          <w:bCs/>
          <w:sz w:val="22"/>
          <w:szCs w:val="22"/>
        </w:rPr>
        <w:t xml:space="preserve">. </w:t>
      </w:r>
    </w:p>
    <w:p w14:paraId="39726C67" w14:textId="77777777" w:rsidR="0025114B" w:rsidRPr="00870560" w:rsidRDefault="0025114B" w:rsidP="0025114B">
      <w:pPr>
        <w:rPr>
          <w:rFonts w:ascii="Times New Roman" w:eastAsia="等线" w:hAnsi="Times New Roman"/>
          <w:b/>
          <w:bCs/>
          <w:sz w:val="22"/>
          <w:szCs w:val="22"/>
        </w:rPr>
      </w:pPr>
      <w:r>
        <w:rPr>
          <w:rFonts w:ascii="Times New Roman" w:eastAsia="等线" w:hAnsi="Times New Roman"/>
          <w:b/>
          <w:bCs/>
          <w:sz w:val="22"/>
          <w:szCs w:val="22"/>
        </w:rPr>
        <w:t>Observation 10: T</w:t>
      </w:r>
      <w:r w:rsidRPr="00870560">
        <w:rPr>
          <w:rFonts w:ascii="Times New Roman" w:eastAsia="等线" w:hAnsi="Times New Roman"/>
          <w:b/>
          <w:bCs/>
          <w:sz w:val="22"/>
          <w:szCs w:val="22"/>
        </w:rPr>
        <w:t xml:space="preserve">he direct prediction method </w:t>
      </w:r>
      <w:r>
        <w:rPr>
          <w:rFonts w:ascii="Times New Roman" w:eastAsia="等线" w:hAnsi="Times New Roman"/>
          <w:b/>
          <w:bCs/>
          <w:sz w:val="22"/>
          <w:szCs w:val="22"/>
        </w:rPr>
        <w:t>has</w:t>
      </w:r>
      <w:r w:rsidRPr="00870560">
        <w:rPr>
          <w:rFonts w:ascii="Times New Roman" w:eastAsia="等线" w:hAnsi="Times New Roman"/>
          <w:b/>
          <w:bCs/>
          <w:sz w:val="22"/>
          <w:szCs w:val="22"/>
        </w:rPr>
        <w:t xml:space="preserve"> more significantly gains</w:t>
      </w:r>
      <w:r>
        <w:rPr>
          <w:rFonts w:ascii="Times New Roman" w:eastAsia="等线" w:hAnsi="Times New Roman"/>
          <w:b/>
          <w:bCs/>
          <w:sz w:val="22"/>
          <w:szCs w:val="22"/>
        </w:rPr>
        <w:t xml:space="preserve"> compared to indirect on HO KPIs</w:t>
      </w:r>
      <w:r w:rsidRPr="00870560">
        <w:rPr>
          <w:rFonts w:ascii="Times New Roman" w:eastAsia="等线" w:hAnsi="Times New Roman"/>
          <w:b/>
          <w:bCs/>
          <w:sz w:val="22"/>
          <w:szCs w:val="22"/>
        </w:rPr>
        <w:t>.</w:t>
      </w:r>
    </w:p>
    <w:p w14:paraId="2F9C9336" w14:textId="77777777" w:rsidR="0025114B" w:rsidRPr="0025114B" w:rsidRDefault="0025114B" w:rsidP="00122442">
      <w:pPr>
        <w:overflowPunct/>
        <w:autoSpaceDE/>
        <w:autoSpaceDN/>
        <w:adjustRightInd/>
        <w:spacing w:before="120"/>
        <w:rPr>
          <w:rFonts w:ascii="Times New Roman" w:eastAsia="等线" w:hAnsi="Times New Roman" w:cs="Arial"/>
          <w:b/>
          <w:bCs/>
          <w:noProof/>
          <w:kern w:val="2"/>
          <w:sz w:val="22"/>
          <w:szCs w:val="22"/>
        </w:rPr>
      </w:pPr>
    </w:p>
    <w:p w14:paraId="03A832F9" w14:textId="77777777" w:rsidR="00122442" w:rsidRPr="0025114B" w:rsidRDefault="00122442" w:rsidP="001B1528">
      <w:pPr>
        <w:rPr>
          <w:rFonts w:ascii="Times New Roman" w:eastAsia="等线" w:hAnsi="Times New Roman" w:cs="Arial"/>
          <w:i/>
          <w:iCs/>
          <w:noProof/>
          <w:kern w:val="2"/>
          <w:sz w:val="22"/>
          <w:szCs w:val="22"/>
          <w:lang w:val="en-US"/>
        </w:rPr>
      </w:pPr>
    </w:p>
    <w:p w14:paraId="2A8CD92C" w14:textId="77777777" w:rsidR="00363683" w:rsidRPr="0063659F" w:rsidRDefault="00363683" w:rsidP="0063659F">
      <w:pPr>
        <w:rPr>
          <w:rFonts w:ascii="Times New Roman" w:eastAsia="等线" w:hAnsi="Times New Roman" w:cs="Arial"/>
          <w:i/>
          <w:iCs/>
          <w:noProof/>
          <w:kern w:val="2"/>
          <w:sz w:val="22"/>
          <w:szCs w:val="22"/>
          <w:u w:val="single"/>
        </w:rPr>
      </w:pPr>
      <w:r w:rsidRPr="0063659F">
        <w:rPr>
          <w:rFonts w:ascii="Times New Roman" w:eastAsia="等线" w:hAnsi="Times New Roman" w:cs="Arial" w:hint="eastAsia"/>
          <w:i/>
          <w:iCs/>
          <w:noProof/>
          <w:kern w:val="2"/>
          <w:sz w:val="22"/>
          <w:szCs w:val="22"/>
          <w:u w:val="single"/>
        </w:rPr>
        <w:t>P</w:t>
      </w:r>
      <w:r w:rsidRPr="0063659F">
        <w:rPr>
          <w:rFonts w:ascii="Times New Roman" w:eastAsia="等线" w:hAnsi="Times New Roman" w:cs="Arial"/>
          <w:i/>
          <w:iCs/>
          <w:noProof/>
          <w:kern w:val="2"/>
          <w:sz w:val="22"/>
          <w:szCs w:val="22"/>
          <w:u w:val="single"/>
        </w:rPr>
        <w:t>roposal</w:t>
      </w:r>
      <w:r w:rsidRPr="0063659F">
        <w:rPr>
          <w:rFonts w:ascii="Times New Roman" w:eastAsia="等线" w:hAnsi="Times New Roman" w:cs="Arial" w:hint="eastAsia"/>
          <w:i/>
          <w:iCs/>
          <w:noProof/>
          <w:kern w:val="2"/>
          <w:sz w:val="22"/>
          <w:szCs w:val="22"/>
          <w:u w:val="single"/>
        </w:rPr>
        <w:t xml:space="preserve"> </w:t>
      </w:r>
    </w:p>
    <w:p w14:paraId="2441E96C" w14:textId="5BE0AAF7" w:rsidR="002878E7" w:rsidRPr="0063659F" w:rsidRDefault="00437245" w:rsidP="0063659F">
      <w:pPr>
        <w:rPr>
          <w:rFonts w:ascii="Times New Roman" w:eastAsia="等线" w:hAnsi="Times New Roman" w:cs="Arial"/>
          <w:i/>
          <w:iCs/>
          <w:noProof/>
          <w:kern w:val="2"/>
          <w:sz w:val="22"/>
          <w:szCs w:val="22"/>
          <w:u w:val="single"/>
        </w:rPr>
      </w:pPr>
      <w:r w:rsidRPr="0063659F">
        <w:rPr>
          <w:rFonts w:ascii="Times New Roman" w:eastAsia="等线" w:hAnsi="Times New Roman" w:cs="Arial"/>
          <w:i/>
          <w:iCs/>
          <w:noProof/>
          <w:kern w:val="2"/>
          <w:sz w:val="22"/>
          <w:szCs w:val="22"/>
          <w:u w:val="single"/>
        </w:rPr>
        <w:t>UE inference operation</w:t>
      </w:r>
    </w:p>
    <w:p w14:paraId="38B7AF44" w14:textId="77777777" w:rsidR="002878E7" w:rsidRDefault="002878E7" w:rsidP="002878E7">
      <w:pPr>
        <w:pStyle w:val="Comments"/>
        <w:spacing w:before="120" w:after="120"/>
        <w:jc w:val="both"/>
        <w:rPr>
          <w:rFonts w:ascii="Times New Roman" w:eastAsiaTheme="minorEastAsia" w:hAnsi="Times New Roman"/>
          <w:b/>
          <w:bCs/>
          <w:i w:val="0"/>
          <w:sz w:val="22"/>
          <w:szCs w:val="22"/>
        </w:rPr>
      </w:pPr>
      <w:r>
        <w:rPr>
          <w:rFonts w:ascii="Times New Roman" w:eastAsia="等线" w:hAnsi="Times New Roman" w:hint="eastAsia"/>
          <w:b/>
          <w:bCs/>
          <w:i w:val="0"/>
          <w:sz w:val="22"/>
          <w:szCs w:val="22"/>
          <w:lang w:eastAsia="zh-CN"/>
        </w:rPr>
        <w:t>P</w:t>
      </w:r>
      <w:r>
        <w:rPr>
          <w:rFonts w:ascii="Times New Roman" w:eastAsia="等线" w:hAnsi="Times New Roman"/>
          <w:b/>
          <w:bCs/>
          <w:i w:val="0"/>
          <w:sz w:val="22"/>
          <w:szCs w:val="22"/>
          <w:lang w:eastAsia="zh-CN"/>
        </w:rPr>
        <w:t xml:space="preserve">roposal 1: </w:t>
      </w:r>
      <w:r>
        <w:rPr>
          <w:rFonts w:ascii="Times New Roman" w:eastAsiaTheme="minorEastAsia" w:hAnsi="Times New Roman"/>
          <w:b/>
          <w:bCs/>
          <w:i w:val="0"/>
          <w:sz w:val="22"/>
          <w:szCs w:val="22"/>
        </w:rPr>
        <w:t>To evaluate the performance of measurement event prediction with following two options of UE inference operation:</w:t>
      </w:r>
    </w:p>
    <w:p w14:paraId="79CB9599" w14:textId="0D6C5905" w:rsidR="002878E7" w:rsidRDefault="002878E7" w:rsidP="002878E7">
      <w:pPr>
        <w:pStyle w:val="Comments"/>
        <w:numPr>
          <w:ilvl w:val="0"/>
          <w:numId w:val="47"/>
        </w:numPr>
        <w:spacing w:before="120" w:after="120"/>
        <w:jc w:val="both"/>
        <w:rPr>
          <w:rFonts w:ascii="Times New Roman" w:eastAsiaTheme="minorEastAsia" w:hAnsi="Times New Roman"/>
          <w:b/>
          <w:bCs/>
          <w:i w:val="0"/>
          <w:sz w:val="22"/>
          <w:szCs w:val="22"/>
        </w:rPr>
      </w:pPr>
      <w:r w:rsidRPr="00C77659">
        <w:rPr>
          <w:rFonts w:ascii="Times New Roman" w:eastAsia="等线" w:hAnsi="Times New Roman"/>
          <w:b/>
          <w:bCs/>
          <w:i w:val="0"/>
          <w:sz w:val="22"/>
          <w:szCs w:val="22"/>
          <w:lang w:eastAsia="zh-CN"/>
        </w:rPr>
        <w:t>Opt</w:t>
      </w:r>
      <w:r w:rsidR="005F301F">
        <w:rPr>
          <w:rFonts w:ascii="Times New Roman" w:eastAsia="等线" w:hAnsi="Times New Roman" w:hint="eastAsia"/>
          <w:b/>
          <w:bCs/>
          <w:i w:val="0"/>
          <w:sz w:val="22"/>
          <w:szCs w:val="22"/>
          <w:lang w:eastAsia="zh-CN"/>
        </w:rPr>
        <w:t>io</w:t>
      </w:r>
      <w:r w:rsidRPr="00C77659">
        <w:rPr>
          <w:rFonts w:ascii="Times New Roman" w:eastAsia="等线" w:hAnsi="Times New Roman"/>
          <w:b/>
          <w:bCs/>
          <w:i w:val="0"/>
          <w:sz w:val="22"/>
          <w:szCs w:val="22"/>
          <w:lang w:eastAsia="zh-CN"/>
        </w:rPr>
        <w:t xml:space="preserve">n 1: </w:t>
      </w:r>
      <w:r>
        <w:rPr>
          <w:rFonts w:ascii="Times New Roman" w:eastAsiaTheme="minorEastAsia" w:hAnsi="Times New Roman"/>
          <w:b/>
          <w:bCs/>
          <w:i w:val="0"/>
          <w:sz w:val="22"/>
          <w:szCs w:val="22"/>
        </w:rPr>
        <w:t>UE does continuous inference, predicting</w:t>
      </w:r>
      <w:r w:rsidRPr="00207B2F">
        <w:rPr>
          <w:rFonts w:ascii="Times New Roman" w:eastAsiaTheme="minorEastAsia" w:hAnsi="Times New Roman"/>
          <w:b/>
          <w:bCs/>
          <w:i w:val="0"/>
          <w:sz w:val="22"/>
          <w:szCs w:val="22"/>
        </w:rPr>
        <w:t xml:space="preserve"> </w:t>
      </w:r>
      <w:r w:rsidRPr="009C393E">
        <w:rPr>
          <w:rFonts w:ascii="Times New Roman" w:eastAsiaTheme="minorEastAsia" w:hAnsi="Times New Roman"/>
          <w:b/>
          <w:bCs/>
          <w:i w:val="0"/>
          <w:sz w:val="22"/>
          <w:szCs w:val="22"/>
        </w:rPr>
        <w:t>if event</w:t>
      </w:r>
      <w:r>
        <w:rPr>
          <w:rFonts w:ascii="Times New Roman" w:eastAsiaTheme="minorEastAsia" w:hAnsi="Times New Roman"/>
          <w:b/>
          <w:bCs/>
          <w:i w:val="0"/>
          <w:sz w:val="22"/>
          <w:szCs w:val="22"/>
        </w:rPr>
        <w:t xml:space="preserve"> </w:t>
      </w:r>
      <w:r w:rsidRPr="009C393E">
        <w:rPr>
          <w:rFonts w:ascii="Times New Roman" w:eastAsiaTheme="minorEastAsia" w:hAnsi="Times New Roman"/>
          <w:b/>
          <w:bCs/>
          <w:i w:val="0"/>
          <w:sz w:val="22"/>
          <w:szCs w:val="22"/>
        </w:rPr>
        <w:t xml:space="preserve">is </w:t>
      </w:r>
      <w:r>
        <w:rPr>
          <w:rFonts w:ascii="Times New Roman" w:eastAsiaTheme="minorEastAsia" w:hAnsi="Times New Roman"/>
          <w:b/>
          <w:bCs/>
          <w:i w:val="0"/>
          <w:sz w:val="22"/>
          <w:szCs w:val="22"/>
        </w:rPr>
        <w:t xml:space="preserve">about to happen </w:t>
      </w:r>
      <w:r w:rsidRPr="009C393E">
        <w:rPr>
          <w:rFonts w:ascii="Times New Roman" w:eastAsiaTheme="minorEastAsia" w:hAnsi="Times New Roman"/>
          <w:b/>
          <w:bCs/>
          <w:i w:val="0"/>
          <w:sz w:val="22"/>
          <w:szCs w:val="22"/>
        </w:rPr>
        <w:t>in the future</w:t>
      </w:r>
      <w:r>
        <w:rPr>
          <w:rFonts w:ascii="Times New Roman" w:eastAsiaTheme="minorEastAsia" w:hAnsi="Times New Roman"/>
          <w:b/>
          <w:bCs/>
          <w:i w:val="0"/>
          <w:sz w:val="22"/>
          <w:szCs w:val="22"/>
        </w:rPr>
        <w:t>/the prediction window</w:t>
      </w:r>
      <w:r w:rsidRPr="00187E2B">
        <w:rPr>
          <w:rFonts w:ascii="Times New Roman" w:eastAsiaTheme="minorEastAsia" w:hAnsi="Times New Roman"/>
          <w:b/>
          <w:bCs/>
          <w:i w:val="0"/>
          <w:sz w:val="22"/>
          <w:szCs w:val="22"/>
        </w:rPr>
        <w:t>.</w:t>
      </w:r>
      <w:r>
        <w:rPr>
          <w:rFonts w:ascii="Times New Roman" w:eastAsiaTheme="minorEastAsia" w:hAnsi="Times New Roman"/>
          <w:b/>
          <w:bCs/>
          <w:i w:val="0"/>
          <w:sz w:val="22"/>
          <w:szCs w:val="22"/>
        </w:rPr>
        <w:t xml:space="preserve"> </w:t>
      </w:r>
    </w:p>
    <w:p w14:paraId="5E47B374" w14:textId="678287D2" w:rsidR="002878E7" w:rsidRPr="0025114B" w:rsidRDefault="002878E7" w:rsidP="0025114B">
      <w:pPr>
        <w:pStyle w:val="Comments"/>
        <w:numPr>
          <w:ilvl w:val="0"/>
          <w:numId w:val="47"/>
        </w:numPr>
        <w:spacing w:before="120" w:after="120"/>
        <w:jc w:val="both"/>
        <w:rPr>
          <w:rFonts w:ascii="Times New Roman" w:eastAsia="等线" w:hAnsi="Times New Roman"/>
          <w:b/>
          <w:bCs/>
          <w:i w:val="0"/>
          <w:sz w:val="22"/>
          <w:szCs w:val="22"/>
          <w:lang w:eastAsia="zh-CN"/>
        </w:rPr>
      </w:pPr>
      <w:r>
        <w:rPr>
          <w:rFonts w:ascii="Times New Roman" w:eastAsia="等线" w:hAnsi="Times New Roman"/>
          <w:b/>
          <w:bCs/>
          <w:i w:val="0"/>
          <w:sz w:val="22"/>
          <w:szCs w:val="22"/>
          <w:lang w:eastAsia="zh-CN"/>
        </w:rPr>
        <w:t xml:space="preserve">Option 2: </w:t>
      </w:r>
      <w:r w:rsidRPr="00EE095A">
        <w:rPr>
          <w:rFonts w:ascii="Times New Roman" w:eastAsia="等线" w:hAnsi="Times New Roman"/>
          <w:b/>
          <w:bCs/>
          <w:i w:val="0"/>
          <w:sz w:val="22"/>
          <w:szCs w:val="22"/>
          <w:lang w:eastAsia="zh-CN"/>
        </w:rPr>
        <w:t>UE starts AI inference when the entering condition of event is fulfilled</w:t>
      </w:r>
      <w:r>
        <w:rPr>
          <w:rFonts w:ascii="Times New Roman" w:eastAsia="等线" w:hAnsi="Times New Roman"/>
          <w:b/>
          <w:bCs/>
          <w:i w:val="0"/>
          <w:sz w:val="22"/>
          <w:szCs w:val="22"/>
          <w:lang w:eastAsia="zh-CN"/>
        </w:rPr>
        <w:t xml:space="preserve">, the </w:t>
      </w:r>
      <w:r w:rsidRPr="00207B2F">
        <w:rPr>
          <w:rFonts w:ascii="Times New Roman" w:eastAsia="等线" w:hAnsi="Times New Roman"/>
          <w:b/>
          <w:bCs/>
          <w:i w:val="0"/>
          <w:sz w:val="22"/>
          <w:szCs w:val="22"/>
          <w:lang w:eastAsia="zh-CN"/>
        </w:rPr>
        <w:t xml:space="preserve">UE predicts </w:t>
      </w:r>
      <w:r>
        <w:rPr>
          <w:rFonts w:ascii="Times New Roman" w:eastAsia="等线" w:hAnsi="Times New Roman"/>
          <w:b/>
          <w:bCs/>
          <w:i w:val="0"/>
          <w:sz w:val="22"/>
          <w:szCs w:val="22"/>
          <w:lang w:eastAsia="zh-CN"/>
        </w:rPr>
        <w:t>if</w:t>
      </w:r>
      <w:r w:rsidRPr="00207B2F">
        <w:rPr>
          <w:rFonts w:ascii="Times New Roman" w:eastAsia="等线" w:hAnsi="Times New Roman"/>
          <w:b/>
          <w:bCs/>
          <w:i w:val="0"/>
          <w:sz w:val="22"/>
          <w:szCs w:val="22"/>
          <w:lang w:eastAsia="zh-CN"/>
        </w:rPr>
        <w:t xml:space="preserve"> </w:t>
      </w:r>
      <w:r>
        <w:rPr>
          <w:rFonts w:ascii="Times New Roman" w:eastAsia="等线" w:hAnsi="Times New Roman"/>
          <w:b/>
          <w:bCs/>
          <w:i w:val="0"/>
          <w:sz w:val="22"/>
          <w:szCs w:val="22"/>
          <w:lang w:eastAsia="zh-CN"/>
        </w:rPr>
        <w:t xml:space="preserve">the occurring </w:t>
      </w:r>
      <w:r w:rsidRPr="00207B2F">
        <w:rPr>
          <w:rFonts w:ascii="Times New Roman" w:eastAsia="等线" w:hAnsi="Times New Roman"/>
          <w:b/>
          <w:bCs/>
          <w:i w:val="0"/>
          <w:sz w:val="22"/>
          <w:szCs w:val="22"/>
          <w:lang w:eastAsia="zh-CN"/>
        </w:rPr>
        <w:t>event is valid</w:t>
      </w:r>
      <w:r>
        <w:rPr>
          <w:rFonts w:ascii="Times New Roman" w:eastAsia="等线" w:hAnsi="Times New Roman"/>
          <w:b/>
          <w:bCs/>
          <w:i w:val="0"/>
          <w:sz w:val="22"/>
          <w:szCs w:val="22"/>
          <w:lang w:eastAsia="zh-CN"/>
        </w:rPr>
        <w:t xml:space="preserve"> in the future/ the prediction window. </w:t>
      </w:r>
      <w:r w:rsidRPr="000E11C7">
        <w:rPr>
          <w:rFonts w:ascii="Times New Roman" w:eastAsia="等线" w:hAnsi="Times New Roman"/>
          <w:b/>
          <w:bCs/>
          <w:i w:val="0"/>
          <w:sz w:val="22"/>
          <w:szCs w:val="22"/>
          <w:lang w:eastAsia="zh-CN"/>
        </w:rPr>
        <w:t>If the entering condition of the occurring event is remain satisfied in the future prediction window, the occurring is considered as valid</w:t>
      </w:r>
      <w:r>
        <w:rPr>
          <w:rFonts w:ascii="Times New Roman" w:eastAsia="等线" w:hAnsi="Times New Roman"/>
          <w:b/>
          <w:bCs/>
          <w:i w:val="0"/>
          <w:sz w:val="22"/>
          <w:szCs w:val="22"/>
          <w:lang w:eastAsia="zh-CN"/>
        </w:rPr>
        <w:t>, otherwise, it is invalid</w:t>
      </w:r>
      <w:r w:rsidRPr="000E11C7">
        <w:rPr>
          <w:rFonts w:ascii="Times New Roman" w:eastAsia="等线" w:hAnsi="Times New Roman"/>
          <w:b/>
          <w:bCs/>
          <w:i w:val="0"/>
          <w:sz w:val="22"/>
          <w:szCs w:val="22"/>
          <w:lang w:eastAsia="zh-CN"/>
        </w:rPr>
        <w:t>.</w:t>
      </w:r>
    </w:p>
    <w:p w14:paraId="1CBA1526" w14:textId="418B72EB" w:rsidR="002878E7" w:rsidRPr="00881F61" w:rsidRDefault="002878E7" w:rsidP="002878E7">
      <w:pPr>
        <w:rPr>
          <w:rFonts w:ascii="Times New Roman" w:eastAsia="等线" w:hAnsi="Times New Roman" w:cs="Arial"/>
          <w:i/>
          <w:iCs/>
          <w:noProof/>
          <w:kern w:val="2"/>
          <w:sz w:val="22"/>
          <w:szCs w:val="22"/>
          <w:u w:val="single"/>
        </w:rPr>
      </w:pPr>
      <w:r w:rsidRPr="00881F61">
        <w:rPr>
          <w:rFonts w:ascii="Times New Roman" w:eastAsia="等线" w:hAnsi="Times New Roman" w:cs="Arial"/>
          <w:i/>
          <w:iCs/>
          <w:noProof/>
          <w:kern w:val="2"/>
          <w:sz w:val="22"/>
          <w:szCs w:val="22"/>
          <w:u w:val="single"/>
        </w:rPr>
        <w:t>Indirect event prediction</w:t>
      </w:r>
      <w:r w:rsidR="003F2E40">
        <w:rPr>
          <w:rFonts w:ascii="Times New Roman" w:eastAsia="等线" w:hAnsi="Times New Roman" w:cs="Arial"/>
          <w:i/>
          <w:iCs/>
          <w:noProof/>
          <w:kern w:val="2"/>
          <w:sz w:val="22"/>
          <w:szCs w:val="22"/>
          <w:u w:val="single"/>
        </w:rPr>
        <w:t xml:space="preserve"> for case B</w:t>
      </w:r>
    </w:p>
    <w:p w14:paraId="456F0DBE" w14:textId="77777777" w:rsidR="002878E7" w:rsidRPr="00076794" w:rsidRDefault="002878E7" w:rsidP="002878E7">
      <w:pPr>
        <w:pStyle w:val="Comments"/>
        <w:spacing w:before="120" w:after="120"/>
        <w:jc w:val="both"/>
        <w:rPr>
          <w:rFonts w:ascii="Times New Roman" w:eastAsia="等线" w:hAnsi="Times New Roman"/>
          <w:b/>
          <w:bCs/>
          <w:i w:val="0"/>
          <w:sz w:val="22"/>
          <w:szCs w:val="22"/>
          <w:lang w:eastAsia="zh-CN"/>
        </w:rPr>
      </w:pPr>
      <w:r>
        <w:rPr>
          <w:rFonts w:ascii="Times New Roman" w:eastAsia="等线" w:hAnsi="Times New Roman" w:hint="eastAsia"/>
          <w:b/>
          <w:bCs/>
          <w:i w:val="0"/>
          <w:sz w:val="22"/>
          <w:szCs w:val="22"/>
          <w:lang w:eastAsia="zh-CN"/>
        </w:rPr>
        <w:t>P</w:t>
      </w:r>
      <w:r>
        <w:rPr>
          <w:rFonts w:ascii="Times New Roman" w:eastAsia="等线" w:hAnsi="Times New Roman"/>
          <w:b/>
          <w:bCs/>
          <w:i w:val="0"/>
          <w:sz w:val="22"/>
          <w:szCs w:val="22"/>
          <w:lang w:eastAsia="zh-CN"/>
        </w:rPr>
        <w:t>roposal 2: To c</w:t>
      </w:r>
      <w:r w:rsidRPr="00076794">
        <w:rPr>
          <w:rFonts w:ascii="Times New Roman" w:eastAsia="等线" w:hAnsi="Times New Roman"/>
          <w:b/>
          <w:bCs/>
          <w:i w:val="0"/>
          <w:sz w:val="22"/>
          <w:szCs w:val="22"/>
          <w:lang w:eastAsia="zh-CN"/>
        </w:rPr>
        <w:t xml:space="preserve">apture the observation that AI approach can reduce the measurement overhead without significant system-level performance loss when MRRT=80% for </w:t>
      </w:r>
      <w:r>
        <w:rPr>
          <w:rFonts w:ascii="Times New Roman" w:eastAsia="等线" w:hAnsi="Times New Roman"/>
          <w:b/>
          <w:bCs/>
          <w:i w:val="0"/>
          <w:sz w:val="22"/>
          <w:szCs w:val="22"/>
          <w:lang w:eastAsia="zh-CN"/>
        </w:rPr>
        <w:t>in</w:t>
      </w:r>
      <w:r w:rsidRPr="00076794">
        <w:rPr>
          <w:rFonts w:ascii="Times New Roman" w:eastAsia="等线" w:hAnsi="Times New Roman"/>
          <w:b/>
          <w:bCs/>
          <w:i w:val="0"/>
          <w:sz w:val="22"/>
          <w:szCs w:val="22"/>
          <w:lang w:eastAsia="zh-CN"/>
        </w:rPr>
        <w:t xml:space="preserve">direct event prediction temporal domain case </w:t>
      </w:r>
      <w:r>
        <w:rPr>
          <w:rFonts w:ascii="Times New Roman" w:eastAsia="等线" w:hAnsi="Times New Roman"/>
          <w:b/>
          <w:bCs/>
          <w:i w:val="0"/>
          <w:sz w:val="22"/>
          <w:szCs w:val="22"/>
          <w:lang w:eastAsia="zh-CN"/>
        </w:rPr>
        <w:t>B</w:t>
      </w:r>
      <w:r w:rsidRPr="00076794">
        <w:rPr>
          <w:rFonts w:ascii="Times New Roman" w:eastAsia="等线" w:hAnsi="Times New Roman"/>
          <w:b/>
          <w:bCs/>
          <w:i w:val="0"/>
          <w:sz w:val="22"/>
          <w:szCs w:val="22"/>
          <w:lang w:eastAsia="zh-CN"/>
        </w:rPr>
        <w:t xml:space="preserve"> in the TR.</w:t>
      </w:r>
    </w:p>
    <w:p w14:paraId="7AEE790C" w14:textId="77777777" w:rsidR="003F2E40" w:rsidRPr="00881F61" w:rsidRDefault="003F2E40" w:rsidP="003F2E40">
      <w:pPr>
        <w:rPr>
          <w:rFonts w:ascii="Times New Roman" w:eastAsia="等线" w:hAnsi="Times New Roman" w:cs="Arial"/>
          <w:i/>
          <w:iCs/>
          <w:noProof/>
          <w:kern w:val="2"/>
          <w:sz w:val="22"/>
          <w:szCs w:val="22"/>
          <w:u w:val="single"/>
        </w:rPr>
      </w:pPr>
      <w:r w:rsidRPr="00881F61">
        <w:rPr>
          <w:rFonts w:ascii="Times New Roman" w:eastAsia="等线" w:hAnsi="Times New Roman" w:cs="Arial"/>
          <w:i/>
          <w:iCs/>
          <w:noProof/>
          <w:kern w:val="2"/>
          <w:sz w:val="22"/>
          <w:szCs w:val="22"/>
          <w:u w:val="single"/>
        </w:rPr>
        <w:t>Indirect event prediction</w:t>
      </w:r>
      <w:r>
        <w:rPr>
          <w:rFonts w:ascii="Times New Roman" w:eastAsia="等线" w:hAnsi="Times New Roman" w:cs="Arial"/>
          <w:i/>
          <w:iCs/>
          <w:noProof/>
          <w:kern w:val="2"/>
          <w:sz w:val="22"/>
          <w:szCs w:val="22"/>
          <w:u w:val="single"/>
        </w:rPr>
        <w:t xml:space="preserve"> for Case </w:t>
      </w:r>
      <w:r>
        <w:rPr>
          <w:rFonts w:ascii="Times New Roman" w:eastAsia="等线" w:hAnsi="Times New Roman" w:cs="Arial" w:hint="eastAsia"/>
          <w:i/>
          <w:iCs/>
          <w:noProof/>
          <w:kern w:val="2"/>
          <w:sz w:val="22"/>
          <w:szCs w:val="22"/>
          <w:u w:val="single"/>
        </w:rPr>
        <w:t>A</w:t>
      </w:r>
    </w:p>
    <w:p w14:paraId="483C2F32" w14:textId="77777777" w:rsidR="003F2E40" w:rsidRDefault="003F2E40" w:rsidP="003F2E40">
      <w:pPr>
        <w:rPr>
          <w:rFonts w:ascii="Times New Roman" w:hAnsi="Times New Roman"/>
          <w:b/>
          <w:bCs/>
          <w:sz w:val="22"/>
          <w:szCs w:val="22"/>
        </w:rPr>
      </w:pPr>
      <w:r>
        <w:rPr>
          <w:rFonts w:ascii="Times New Roman" w:hAnsi="Times New Roman" w:hint="eastAsia"/>
          <w:b/>
          <w:bCs/>
          <w:sz w:val="22"/>
          <w:szCs w:val="22"/>
        </w:rPr>
        <w:t>P</w:t>
      </w:r>
      <w:r>
        <w:rPr>
          <w:rFonts w:ascii="Times New Roman" w:hAnsi="Times New Roman"/>
          <w:b/>
          <w:bCs/>
          <w:sz w:val="22"/>
          <w:szCs w:val="22"/>
        </w:rPr>
        <w:t xml:space="preserve">roposal 3: To capture the </w:t>
      </w:r>
      <w:r w:rsidRPr="000A2399">
        <w:rPr>
          <w:rFonts w:ascii="Times New Roman" w:hAnsi="Times New Roman"/>
          <w:b/>
          <w:bCs/>
          <w:sz w:val="22"/>
          <w:szCs w:val="22"/>
        </w:rPr>
        <w:t xml:space="preserve">observation that AI approach can </w:t>
      </w:r>
      <w:r>
        <w:rPr>
          <w:rFonts w:ascii="Times New Roman" w:hAnsi="Times New Roman"/>
          <w:b/>
          <w:bCs/>
          <w:sz w:val="22"/>
          <w:szCs w:val="22"/>
        </w:rPr>
        <w:t>improve</w:t>
      </w:r>
      <w:r w:rsidRPr="000A2399">
        <w:rPr>
          <w:rFonts w:ascii="Times New Roman" w:hAnsi="Times New Roman"/>
          <w:b/>
          <w:bCs/>
          <w:sz w:val="22"/>
          <w:szCs w:val="22"/>
        </w:rPr>
        <w:t xml:space="preserve"> the system-level performance </w:t>
      </w:r>
      <w:r>
        <w:rPr>
          <w:rFonts w:ascii="Times New Roman" w:hAnsi="Times New Roman"/>
          <w:b/>
          <w:bCs/>
          <w:sz w:val="22"/>
          <w:szCs w:val="22"/>
        </w:rPr>
        <w:t>of HO procedure</w:t>
      </w:r>
      <w:r w:rsidRPr="000A2399">
        <w:rPr>
          <w:rFonts w:ascii="Times New Roman" w:hAnsi="Times New Roman"/>
          <w:b/>
          <w:bCs/>
          <w:sz w:val="22"/>
          <w:szCs w:val="22"/>
        </w:rPr>
        <w:t xml:space="preserve"> for </w:t>
      </w:r>
      <w:r>
        <w:rPr>
          <w:rFonts w:ascii="Times New Roman" w:hAnsi="Times New Roman"/>
          <w:b/>
          <w:bCs/>
          <w:sz w:val="22"/>
          <w:szCs w:val="22"/>
        </w:rPr>
        <w:t>in</w:t>
      </w:r>
      <w:r w:rsidRPr="000A2399">
        <w:rPr>
          <w:rFonts w:ascii="Times New Roman" w:hAnsi="Times New Roman"/>
          <w:b/>
          <w:bCs/>
          <w:sz w:val="22"/>
          <w:szCs w:val="22"/>
        </w:rPr>
        <w:t xml:space="preserve">direct event prediction temporal domain case </w:t>
      </w:r>
      <w:r>
        <w:rPr>
          <w:rFonts w:ascii="Times New Roman" w:hAnsi="Times New Roman"/>
          <w:b/>
          <w:bCs/>
          <w:sz w:val="22"/>
          <w:szCs w:val="22"/>
        </w:rPr>
        <w:t>A with HO modelling option 3</w:t>
      </w:r>
      <w:r w:rsidRPr="000A2399">
        <w:rPr>
          <w:rFonts w:ascii="Times New Roman" w:hAnsi="Times New Roman"/>
          <w:b/>
          <w:bCs/>
          <w:sz w:val="22"/>
          <w:szCs w:val="22"/>
        </w:rPr>
        <w:t xml:space="preserve"> in the TR</w:t>
      </w:r>
      <w:r>
        <w:rPr>
          <w:rFonts w:ascii="Times New Roman" w:hAnsi="Times New Roman"/>
          <w:b/>
          <w:bCs/>
          <w:sz w:val="22"/>
          <w:szCs w:val="22"/>
        </w:rPr>
        <w:t>.</w:t>
      </w:r>
    </w:p>
    <w:p w14:paraId="3165F1D4" w14:textId="49B2FB8F" w:rsidR="002878E7" w:rsidRDefault="003F2E40" w:rsidP="00363683">
      <w:pPr>
        <w:pStyle w:val="Comments"/>
        <w:spacing w:before="120" w:after="120"/>
        <w:jc w:val="both"/>
        <w:rPr>
          <w:rFonts w:ascii="Times New Roman" w:eastAsia="等线" w:hAnsi="Times New Roman"/>
          <w:b/>
          <w:bCs/>
          <w:i w:val="0"/>
          <w:sz w:val="22"/>
          <w:szCs w:val="22"/>
          <w:lang w:val="en-GB" w:eastAsia="zh-CN"/>
        </w:rPr>
      </w:pPr>
      <w:r>
        <w:rPr>
          <w:rFonts w:ascii="Times New Roman" w:eastAsia="等线" w:hAnsi="Times New Roman"/>
          <w:iCs/>
          <w:sz w:val="22"/>
          <w:szCs w:val="22"/>
          <w:u w:val="single"/>
        </w:rPr>
        <w:t>D</w:t>
      </w:r>
      <w:r w:rsidRPr="00881F61">
        <w:rPr>
          <w:rFonts w:ascii="Times New Roman" w:eastAsia="等线" w:hAnsi="Times New Roman"/>
          <w:iCs/>
          <w:sz w:val="22"/>
          <w:szCs w:val="22"/>
          <w:u w:val="single"/>
        </w:rPr>
        <w:t>irect event prediction</w:t>
      </w:r>
      <w:r>
        <w:rPr>
          <w:rFonts w:ascii="Times New Roman" w:eastAsia="等线" w:hAnsi="Times New Roman"/>
          <w:i w:val="0"/>
          <w:iCs/>
          <w:sz w:val="22"/>
          <w:szCs w:val="22"/>
          <w:u w:val="single"/>
        </w:rPr>
        <w:t xml:space="preserve"> </w:t>
      </w:r>
    </w:p>
    <w:p w14:paraId="6DFE30F2" w14:textId="77777777" w:rsidR="003F2E40" w:rsidRPr="00A3547E" w:rsidRDefault="003F2E40" w:rsidP="003F2E40">
      <w:pPr>
        <w:overflowPunct/>
        <w:autoSpaceDE/>
        <w:autoSpaceDN/>
        <w:adjustRightInd/>
        <w:spacing w:before="120"/>
        <w:rPr>
          <w:rFonts w:ascii="Times New Roman" w:eastAsia="等线" w:hAnsi="Times New Roman" w:cs="Arial"/>
          <w:b/>
          <w:bCs/>
          <w:noProof/>
          <w:kern w:val="2"/>
          <w:sz w:val="22"/>
          <w:szCs w:val="22"/>
          <w:lang w:val="en-US"/>
        </w:rPr>
      </w:pPr>
      <w:r w:rsidRPr="00A3547E">
        <w:rPr>
          <w:rFonts w:ascii="Times New Roman" w:eastAsia="等线" w:hAnsi="Times New Roman" w:cs="Arial" w:hint="eastAsia"/>
          <w:b/>
          <w:bCs/>
          <w:noProof/>
          <w:kern w:val="2"/>
          <w:sz w:val="22"/>
          <w:szCs w:val="22"/>
          <w:lang w:val="en-US"/>
        </w:rPr>
        <w:t>P</w:t>
      </w:r>
      <w:r w:rsidRPr="00A3547E">
        <w:rPr>
          <w:rFonts w:ascii="Times New Roman" w:eastAsia="等线" w:hAnsi="Times New Roman" w:cs="Arial"/>
          <w:b/>
          <w:bCs/>
          <w:noProof/>
          <w:kern w:val="2"/>
          <w:sz w:val="22"/>
          <w:szCs w:val="22"/>
          <w:lang w:val="en-US"/>
        </w:rPr>
        <w:t xml:space="preserve">roposal </w:t>
      </w:r>
      <w:r>
        <w:rPr>
          <w:rFonts w:ascii="Times New Roman" w:eastAsia="等线" w:hAnsi="Times New Roman" w:cs="Arial"/>
          <w:b/>
          <w:bCs/>
          <w:noProof/>
          <w:kern w:val="2"/>
          <w:sz w:val="22"/>
          <w:szCs w:val="22"/>
          <w:lang w:val="en-US"/>
        </w:rPr>
        <w:t>4</w:t>
      </w:r>
      <w:r w:rsidRPr="00A3547E">
        <w:rPr>
          <w:rFonts w:ascii="Times New Roman" w:eastAsia="等线" w:hAnsi="Times New Roman" w:cs="Arial"/>
          <w:b/>
          <w:bCs/>
          <w:noProof/>
          <w:kern w:val="2"/>
          <w:sz w:val="22"/>
          <w:szCs w:val="22"/>
          <w:lang w:val="en-US"/>
        </w:rPr>
        <w:t xml:space="preserve">: </w:t>
      </w:r>
      <w:r>
        <w:rPr>
          <w:rFonts w:ascii="Times New Roman" w:eastAsia="等线" w:hAnsi="Times New Roman" w:cs="Arial"/>
          <w:b/>
          <w:bCs/>
          <w:noProof/>
          <w:kern w:val="2"/>
          <w:sz w:val="22"/>
          <w:szCs w:val="22"/>
          <w:lang w:val="en-US"/>
        </w:rPr>
        <w:t>D</w:t>
      </w:r>
      <w:r w:rsidRPr="00A3547E">
        <w:rPr>
          <w:rFonts w:ascii="Times New Roman" w:eastAsia="等线" w:hAnsi="Times New Roman" w:cs="Arial"/>
          <w:b/>
          <w:bCs/>
          <w:noProof/>
          <w:kern w:val="2"/>
          <w:sz w:val="22"/>
          <w:szCs w:val="22"/>
          <w:lang w:val="en-US"/>
        </w:rPr>
        <w:t>irect event prediction</w:t>
      </w:r>
      <w:r>
        <w:rPr>
          <w:rFonts w:ascii="Times New Roman" w:eastAsia="等线" w:hAnsi="Times New Roman" w:cs="Arial"/>
          <w:b/>
          <w:bCs/>
          <w:noProof/>
          <w:kern w:val="2"/>
          <w:sz w:val="22"/>
          <w:szCs w:val="22"/>
          <w:lang w:val="en-US"/>
        </w:rPr>
        <w:t xml:space="preserve"> can be considered as a binary classification issue, i.e. </w:t>
      </w:r>
      <w:r w:rsidRPr="00A3547E">
        <w:rPr>
          <w:rFonts w:ascii="Times New Roman" w:eastAsia="等线" w:hAnsi="Times New Roman" w:cs="Arial"/>
          <w:b/>
          <w:bCs/>
          <w:noProof/>
          <w:kern w:val="2"/>
          <w:sz w:val="22"/>
          <w:szCs w:val="22"/>
          <w:lang w:val="en-US"/>
        </w:rPr>
        <w:t xml:space="preserve">, if </w:t>
      </w:r>
      <w:r>
        <w:rPr>
          <w:rFonts w:ascii="Times New Roman" w:eastAsia="等线" w:hAnsi="Times New Roman" w:cs="Arial"/>
          <w:b/>
          <w:bCs/>
          <w:noProof/>
          <w:kern w:val="2"/>
          <w:sz w:val="22"/>
          <w:szCs w:val="22"/>
          <w:lang w:val="en-US"/>
        </w:rPr>
        <w:t xml:space="preserve">the </w:t>
      </w:r>
      <w:r w:rsidRPr="00A3547E">
        <w:rPr>
          <w:rFonts w:ascii="Times New Roman" w:eastAsia="等线" w:hAnsi="Times New Roman" w:cs="Arial"/>
          <w:b/>
          <w:bCs/>
          <w:noProof/>
          <w:kern w:val="2"/>
          <w:sz w:val="22"/>
          <w:szCs w:val="22"/>
          <w:lang w:val="en-US"/>
        </w:rPr>
        <w:t>event happen</w:t>
      </w:r>
      <w:r>
        <w:rPr>
          <w:rFonts w:ascii="Times New Roman" w:eastAsia="等线" w:hAnsi="Times New Roman" w:cs="Arial"/>
          <w:b/>
          <w:bCs/>
          <w:noProof/>
          <w:kern w:val="2"/>
          <w:sz w:val="22"/>
          <w:szCs w:val="22"/>
          <w:lang w:val="en-US"/>
        </w:rPr>
        <w:t>,</w:t>
      </w:r>
      <w:r w:rsidRPr="00A3547E">
        <w:rPr>
          <w:rFonts w:ascii="Times New Roman" w:eastAsia="等线" w:hAnsi="Times New Roman" w:cs="Arial"/>
          <w:b/>
          <w:bCs/>
          <w:noProof/>
          <w:kern w:val="2"/>
          <w:sz w:val="22"/>
          <w:szCs w:val="22"/>
          <w:lang w:val="en-US"/>
        </w:rPr>
        <w:t xml:space="preserve"> the time sample</w:t>
      </w:r>
      <w:r>
        <w:rPr>
          <w:rFonts w:ascii="Times New Roman" w:eastAsia="等线" w:hAnsi="Times New Roman" w:cs="Arial"/>
          <w:b/>
          <w:bCs/>
          <w:noProof/>
          <w:kern w:val="2"/>
          <w:sz w:val="22"/>
          <w:szCs w:val="22"/>
          <w:lang w:val="en-US"/>
        </w:rPr>
        <w:t xml:space="preserve"> is</w:t>
      </w:r>
      <w:r w:rsidRPr="00A3547E">
        <w:rPr>
          <w:rFonts w:ascii="Times New Roman" w:eastAsia="等线" w:hAnsi="Times New Roman" w:cs="Arial"/>
          <w:b/>
          <w:bCs/>
          <w:noProof/>
          <w:kern w:val="2"/>
          <w:sz w:val="22"/>
          <w:szCs w:val="22"/>
          <w:lang w:val="en-US"/>
        </w:rPr>
        <w:t xml:space="preserve"> labelled </w:t>
      </w:r>
      <w:r>
        <w:rPr>
          <w:rFonts w:ascii="Times New Roman" w:eastAsia="等线" w:hAnsi="Times New Roman" w:cs="Arial"/>
          <w:b/>
          <w:bCs/>
          <w:noProof/>
          <w:kern w:val="2"/>
          <w:sz w:val="22"/>
          <w:szCs w:val="22"/>
          <w:lang w:val="en-US"/>
        </w:rPr>
        <w:t>as</w:t>
      </w:r>
      <w:r w:rsidRPr="00A3547E">
        <w:rPr>
          <w:rFonts w:ascii="Times New Roman" w:eastAsia="等线" w:hAnsi="Times New Roman" w:cs="Arial"/>
          <w:b/>
          <w:bCs/>
          <w:noProof/>
          <w:kern w:val="2"/>
          <w:sz w:val="22"/>
          <w:szCs w:val="22"/>
          <w:lang w:val="en-US"/>
        </w:rPr>
        <w:t xml:space="preserve"> 0</w:t>
      </w:r>
      <w:r>
        <w:rPr>
          <w:rFonts w:ascii="Times New Roman" w:eastAsia="等线" w:hAnsi="Times New Roman" w:cs="Arial"/>
          <w:b/>
          <w:bCs/>
          <w:noProof/>
          <w:kern w:val="2"/>
          <w:sz w:val="22"/>
          <w:szCs w:val="22"/>
          <w:lang w:val="en-US"/>
        </w:rPr>
        <w:t>;</w:t>
      </w:r>
      <w:r w:rsidRPr="00A3547E">
        <w:rPr>
          <w:rFonts w:ascii="Times New Roman" w:eastAsia="等线" w:hAnsi="Times New Roman" w:cs="Arial"/>
          <w:b/>
          <w:bCs/>
          <w:noProof/>
          <w:kern w:val="2"/>
          <w:sz w:val="22"/>
          <w:szCs w:val="22"/>
          <w:lang w:val="en-US"/>
        </w:rPr>
        <w:t>otherwise, the time sample</w:t>
      </w:r>
      <w:r>
        <w:rPr>
          <w:rFonts w:ascii="Times New Roman" w:eastAsia="等线" w:hAnsi="Times New Roman" w:cs="Arial"/>
          <w:b/>
          <w:bCs/>
          <w:noProof/>
          <w:kern w:val="2"/>
          <w:sz w:val="22"/>
          <w:szCs w:val="22"/>
          <w:lang w:val="en-US"/>
        </w:rPr>
        <w:t xml:space="preserve"> is</w:t>
      </w:r>
      <w:r w:rsidRPr="00A3547E">
        <w:rPr>
          <w:rFonts w:ascii="Times New Roman" w:eastAsia="等线" w:hAnsi="Times New Roman" w:cs="Arial"/>
          <w:b/>
          <w:bCs/>
          <w:noProof/>
          <w:kern w:val="2"/>
          <w:sz w:val="22"/>
          <w:szCs w:val="22"/>
          <w:lang w:val="en-US"/>
        </w:rPr>
        <w:t xml:space="preserve"> labelled </w:t>
      </w:r>
      <w:r>
        <w:rPr>
          <w:rFonts w:ascii="Times New Roman" w:eastAsia="等线" w:hAnsi="Times New Roman" w:cs="Arial"/>
          <w:b/>
          <w:bCs/>
          <w:noProof/>
          <w:kern w:val="2"/>
          <w:sz w:val="22"/>
          <w:szCs w:val="22"/>
          <w:lang w:val="en-US"/>
        </w:rPr>
        <w:t>as</w:t>
      </w:r>
      <w:r w:rsidRPr="00A3547E">
        <w:rPr>
          <w:rFonts w:ascii="Times New Roman" w:eastAsia="等线" w:hAnsi="Times New Roman" w:cs="Arial"/>
          <w:b/>
          <w:bCs/>
          <w:noProof/>
          <w:kern w:val="2"/>
          <w:sz w:val="22"/>
          <w:szCs w:val="22"/>
          <w:lang w:val="en-US"/>
        </w:rPr>
        <w:t xml:space="preserve"> 1. </w:t>
      </w:r>
    </w:p>
    <w:p w14:paraId="767D6918" w14:textId="77777777" w:rsidR="00122442" w:rsidRDefault="00122442" w:rsidP="00122442">
      <w:pPr>
        <w:spacing w:before="120"/>
        <w:rPr>
          <w:rFonts w:ascii="Times New Roman" w:eastAsia="等线" w:hAnsi="Times New Roman" w:cs="Arial"/>
          <w:b/>
          <w:bCs/>
          <w:noProof/>
          <w:kern w:val="2"/>
          <w:sz w:val="22"/>
          <w:szCs w:val="22"/>
          <w:lang w:val="en-US"/>
        </w:rPr>
      </w:pPr>
      <w:r>
        <w:rPr>
          <w:rFonts w:ascii="Times New Roman" w:eastAsia="等线" w:hAnsi="Times New Roman" w:cs="Arial"/>
          <w:b/>
          <w:bCs/>
          <w:noProof/>
          <w:kern w:val="2"/>
          <w:sz w:val="22"/>
          <w:szCs w:val="22"/>
          <w:lang w:val="en-US"/>
        </w:rPr>
        <w:t>P</w:t>
      </w:r>
      <w:r w:rsidRPr="002878E7">
        <w:rPr>
          <w:rFonts w:ascii="Times New Roman" w:eastAsia="等线" w:hAnsi="Times New Roman" w:cs="Arial"/>
          <w:b/>
          <w:bCs/>
          <w:noProof/>
          <w:kern w:val="2"/>
          <w:sz w:val="22"/>
          <w:szCs w:val="22"/>
          <w:lang w:val="en-US"/>
        </w:rPr>
        <w:t>roposal</w:t>
      </w:r>
      <w:r>
        <w:rPr>
          <w:rFonts w:ascii="Times New Roman" w:eastAsia="等线" w:hAnsi="Times New Roman" w:cs="Arial"/>
          <w:b/>
          <w:bCs/>
          <w:noProof/>
          <w:kern w:val="2"/>
          <w:sz w:val="22"/>
          <w:szCs w:val="22"/>
          <w:lang w:val="en-US"/>
        </w:rPr>
        <w:t xml:space="preserve"> 5</w:t>
      </w:r>
      <w:r>
        <w:rPr>
          <w:rFonts w:ascii="Times New Roman" w:eastAsia="等线" w:hAnsi="Times New Roman" w:cs="Arial" w:hint="eastAsia"/>
          <w:b/>
          <w:bCs/>
          <w:noProof/>
          <w:kern w:val="2"/>
          <w:sz w:val="22"/>
          <w:szCs w:val="22"/>
          <w:lang w:val="en-US"/>
        </w:rPr>
        <w:t>:</w:t>
      </w:r>
      <w:r>
        <w:rPr>
          <w:rFonts w:ascii="Times New Roman" w:eastAsia="等线" w:hAnsi="Times New Roman" w:cs="Arial"/>
          <w:b/>
          <w:bCs/>
          <w:noProof/>
          <w:kern w:val="2"/>
          <w:sz w:val="22"/>
          <w:szCs w:val="22"/>
          <w:lang w:val="en-US"/>
        </w:rPr>
        <w:t xml:space="preserve"> In addition to</w:t>
      </w:r>
      <w:r w:rsidRPr="002878E7">
        <w:rPr>
          <w:rFonts w:ascii="Times New Roman" w:eastAsia="等线" w:hAnsi="Times New Roman" w:cs="Arial"/>
          <w:b/>
          <w:bCs/>
          <w:noProof/>
          <w:kern w:val="2"/>
          <w:sz w:val="22"/>
          <w:szCs w:val="22"/>
          <w:lang w:val="en-US"/>
        </w:rPr>
        <w:t xml:space="preserve"> the company report</w:t>
      </w:r>
      <w:r>
        <w:rPr>
          <w:rFonts w:ascii="Times New Roman" w:eastAsia="等线" w:hAnsi="Times New Roman" w:cs="Arial"/>
          <w:b/>
          <w:bCs/>
          <w:noProof/>
          <w:kern w:val="2"/>
          <w:sz w:val="22"/>
          <w:szCs w:val="22"/>
          <w:lang w:val="en-US"/>
        </w:rPr>
        <w:t xml:space="preserve"> results with</w:t>
      </w:r>
      <w:r w:rsidRPr="002878E7">
        <w:rPr>
          <w:rFonts w:ascii="Times New Roman" w:eastAsia="等线" w:hAnsi="Times New Roman" w:cs="Arial"/>
          <w:b/>
          <w:bCs/>
          <w:noProof/>
          <w:kern w:val="2"/>
          <w:sz w:val="22"/>
          <w:szCs w:val="22"/>
          <w:lang w:val="en-US"/>
        </w:rPr>
        <w:t xml:space="preserve"> </w:t>
      </w:r>
      <w:r>
        <w:rPr>
          <w:rFonts w:ascii="Times New Roman" w:eastAsia="等线" w:hAnsi="Times New Roman" w:cs="Arial"/>
          <w:b/>
          <w:bCs/>
          <w:noProof/>
          <w:kern w:val="2"/>
          <w:sz w:val="22"/>
          <w:szCs w:val="22"/>
          <w:lang w:val="en-US"/>
        </w:rPr>
        <w:t>a</w:t>
      </w:r>
      <w:r w:rsidRPr="002878E7">
        <w:rPr>
          <w:rFonts w:ascii="Times New Roman" w:eastAsia="等线" w:hAnsi="Times New Roman" w:cs="Arial"/>
          <w:b/>
          <w:bCs/>
          <w:noProof/>
          <w:kern w:val="2"/>
          <w:sz w:val="22"/>
          <w:szCs w:val="22"/>
          <w:lang w:val="en-US"/>
        </w:rPr>
        <w:t xml:space="preserve"> probability</w:t>
      </w:r>
      <w:r>
        <w:rPr>
          <w:rFonts w:ascii="Times New Roman" w:eastAsia="等线" w:hAnsi="Times New Roman" w:cs="Arial"/>
          <w:b/>
          <w:bCs/>
          <w:noProof/>
          <w:kern w:val="2"/>
          <w:sz w:val="22"/>
          <w:szCs w:val="22"/>
          <w:lang w:val="en-US"/>
        </w:rPr>
        <w:t xml:space="preserve"> threshold</w:t>
      </w:r>
      <w:r w:rsidRPr="002878E7">
        <w:rPr>
          <w:rFonts w:ascii="Times New Roman" w:eastAsia="等线" w:hAnsi="Times New Roman" w:cs="Arial"/>
          <w:b/>
          <w:bCs/>
          <w:noProof/>
          <w:kern w:val="2"/>
          <w:sz w:val="22"/>
          <w:szCs w:val="22"/>
          <w:lang w:val="en-US"/>
        </w:rPr>
        <w:t>,</w:t>
      </w:r>
      <w:r>
        <w:rPr>
          <w:rFonts w:ascii="Times New Roman" w:eastAsia="等线" w:hAnsi="Times New Roman" w:cs="Arial"/>
          <w:b/>
          <w:bCs/>
          <w:noProof/>
          <w:kern w:val="2"/>
          <w:sz w:val="22"/>
          <w:szCs w:val="22"/>
          <w:lang w:val="en-US"/>
        </w:rPr>
        <w:t xml:space="preserve"> t</w:t>
      </w:r>
      <w:r w:rsidRPr="0088124A">
        <w:rPr>
          <w:rFonts w:ascii="Times New Roman" w:eastAsia="等线" w:hAnsi="Times New Roman" w:cs="Arial"/>
          <w:b/>
          <w:bCs/>
          <w:noProof/>
          <w:kern w:val="2"/>
          <w:sz w:val="22"/>
          <w:szCs w:val="22"/>
          <w:lang w:val="en-US"/>
        </w:rPr>
        <w:t xml:space="preserve">he adoption of a model that directly outputs </w:t>
      </w:r>
      <w:r>
        <w:rPr>
          <w:rFonts w:ascii="Times New Roman" w:eastAsia="等线" w:hAnsi="Times New Roman" w:cs="Arial"/>
          <w:b/>
          <w:bCs/>
          <w:noProof/>
          <w:kern w:val="2"/>
          <w:sz w:val="22"/>
          <w:szCs w:val="22"/>
          <w:lang w:val="en-US"/>
        </w:rPr>
        <w:t>the</w:t>
      </w:r>
      <w:r w:rsidRPr="0088124A">
        <w:rPr>
          <w:rFonts w:ascii="Times New Roman" w:eastAsia="等线" w:hAnsi="Times New Roman" w:cs="Arial"/>
          <w:b/>
          <w:bCs/>
          <w:noProof/>
          <w:kern w:val="2"/>
          <w:sz w:val="22"/>
          <w:szCs w:val="22"/>
          <w:lang w:val="en-US"/>
        </w:rPr>
        <w:t xml:space="preserve"> flag</w:t>
      </w:r>
      <w:r>
        <w:rPr>
          <w:rFonts w:ascii="Times New Roman" w:eastAsia="等线" w:hAnsi="Times New Roman" w:cs="Arial"/>
          <w:b/>
          <w:bCs/>
          <w:noProof/>
          <w:kern w:val="2"/>
          <w:sz w:val="22"/>
          <w:szCs w:val="22"/>
          <w:lang w:val="en-US"/>
        </w:rPr>
        <w:t xml:space="preserve"> at every time instance</w:t>
      </w:r>
      <w:r w:rsidRPr="0088124A">
        <w:rPr>
          <w:rFonts w:ascii="Times New Roman" w:eastAsia="等线" w:hAnsi="Times New Roman" w:cs="Arial"/>
          <w:b/>
          <w:bCs/>
          <w:noProof/>
          <w:kern w:val="2"/>
          <w:sz w:val="22"/>
          <w:szCs w:val="22"/>
          <w:lang w:val="en-US"/>
        </w:rPr>
        <w:t xml:space="preserve"> allows companies to report results </w:t>
      </w:r>
      <w:r>
        <w:rPr>
          <w:rFonts w:ascii="Times New Roman" w:eastAsia="等线" w:hAnsi="Times New Roman" w:cs="Arial"/>
          <w:b/>
          <w:bCs/>
          <w:noProof/>
          <w:kern w:val="2"/>
          <w:sz w:val="22"/>
          <w:szCs w:val="22"/>
          <w:lang w:val="en-US"/>
        </w:rPr>
        <w:t>without the</w:t>
      </w:r>
      <w:r w:rsidRPr="0088124A">
        <w:rPr>
          <w:rFonts w:ascii="Times New Roman" w:eastAsia="等线" w:hAnsi="Times New Roman" w:cs="Arial"/>
          <w:b/>
          <w:bCs/>
          <w:noProof/>
          <w:kern w:val="2"/>
          <w:sz w:val="22"/>
          <w:szCs w:val="22"/>
          <w:lang w:val="en-US"/>
        </w:rPr>
        <w:t xml:space="preserve"> need to specify</w:t>
      </w:r>
      <w:r>
        <w:rPr>
          <w:rFonts w:ascii="Times New Roman" w:eastAsia="等线" w:hAnsi="Times New Roman" w:cs="Arial"/>
          <w:b/>
          <w:bCs/>
          <w:noProof/>
          <w:kern w:val="2"/>
          <w:sz w:val="22"/>
          <w:szCs w:val="22"/>
          <w:lang w:val="en-US"/>
        </w:rPr>
        <w:t>/report</w:t>
      </w:r>
      <w:r w:rsidRPr="0088124A">
        <w:rPr>
          <w:rFonts w:ascii="Times New Roman" w:eastAsia="等线" w:hAnsi="Times New Roman" w:cs="Arial"/>
          <w:b/>
          <w:bCs/>
          <w:noProof/>
          <w:kern w:val="2"/>
          <w:sz w:val="22"/>
          <w:szCs w:val="22"/>
          <w:lang w:val="en-US"/>
        </w:rPr>
        <w:t xml:space="preserve"> a probability threshold</w:t>
      </w:r>
      <w:r>
        <w:rPr>
          <w:rFonts w:ascii="Times New Roman" w:eastAsia="等线" w:hAnsi="Times New Roman" w:cs="Arial"/>
          <w:b/>
          <w:bCs/>
          <w:noProof/>
          <w:kern w:val="2"/>
          <w:sz w:val="22"/>
          <w:szCs w:val="22"/>
          <w:lang w:val="en-US"/>
        </w:rPr>
        <w:t>.</w:t>
      </w:r>
    </w:p>
    <w:p w14:paraId="012D4299" w14:textId="71A44887" w:rsidR="0025114B" w:rsidRPr="0025114B" w:rsidRDefault="0025114B" w:rsidP="00FE6863">
      <w:pPr>
        <w:overflowPunct/>
        <w:autoSpaceDE/>
        <w:autoSpaceDN/>
        <w:adjustRightInd/>
        <w:spacing w:before="120"/>
        <w:rPr>
          <w:rFonts w:ascii="Times New Roman" w:eastAsia="等线" w:hAnsi="Times New Roman" w:cs="Arial"/>
          <w:b/>
          <w:bCs/>
          <w:noProof/>
          <w:kern w:val="2"/>
          <w:sz w:val="22"/>
          <w:szCs w:val="22"/>
          <w:lang w:val="en-US"/>
        </w:rPr>
      </w:pPr>
      <w:r w:rsidRPr="004975B8">
        <w:rPr>
          <w:rFonts w:ascii="Times New Roman" w:eastAsia="等线" w:hAnsi="Times New Roman" w:cs="Arial" w:hint="eastAsia"/>
          <w:b/>
          <w:bCs/>
          <w:noProof/>
          <w:kern w:val="2"/>
          <w:sz w:val="22"/>
          <w:szCs w:val="22"/>
          <w:lang w:val="en-US"/>
        </w:rPr>
        <w:t>P</w:t>
      </w:r>
      <w:r w:rsidRPr="004975B8">
        <w:rPr>
          <w:rFonts w:ascii="Times New Roman" w:eastAsia="等线" w:hAnsi="Times New Roman" w:cs="Arial"/>
          <w:b/>
          <w:bCs/>
          <w:noProof/>
          <w:kern w:val="2"/>
          <w:sz w:val="22"/>
          <w:szCs w:val="22"/>
          <w:lang w:val="en-US"/>
        </w:rPr>
        <w:t xml:space="preserve">roposal </w:t>
      </w:r>
      <w:r>
        <w:rPr>
          <w:rFonts w:ascii="Times New Roman" w:eastAsia="等线" w:hAnsi="Times New Roman" w:cs="Arial"/>
          <w:b/>
          <w:bCs/>
          <w:noProof/>
          <w:kern w:val="2"/>
          <w:sz w:val="22"/>
          <w:szCs w:val="22"/>
          <w:lang w:val="en-US"/>
        </w:rPr>
        <w:t>6</w:t>
      </w:r>
      <w:r w:rsidRPr="004975B8">
        <w:rPr>
          <w:rFonts w:ascii="Times New Roman" w:eastAsia="等线" w:hAnsi="Times New Roman" w:cs="Arial"/>
          <w:b/>
          <w:bCs/>
          <w:noProof/>
          <w:kern w:val="2"/>
          <w:sz w:val="22"/>
          <w:szCs w:val="22"/>
          <w:lang w:val="en-US"/>
        </w:rPr>
        <w:t xml:space="preserve">: For the direct event prediction, </w:t>
      </w:r>
      <w:r>
        <w:rPr>
          <w:rFonts w:ascii="Times New Roman" w:eastAsia="等线" w:hAnsi="Times New Roman" w:cs="Arial"/>
          <w:b/>
          <w:bCs/>
          <w:noProof/>
          <w:kern w:val="2"/>
          <w:sz w:val="22"/>
          <w:szCs w:val="22"/>
          <w:lang w:val="en-US"/>
        </w:rPr>
        <w:t xml:space="preserve">to conside the </w:t>
      </w:r>
      <w:r w:rsidRPr="002208ED">
        <w:rPr>
          <w:rFonts w:ascii="Times New Roman" w:eastAsia="等线" w:hAnsi="Times New Roman" w:cs="Arial"/>
          <w:b/>
          <w:bCs/>
          <w:noProof/>
          <w:kern w:val="2"/>
          <w:sz w:val="22"/>
          <w:szCs w:val="22"/>
          <w:lang w:val="en-US"/>
        </w:rPr>
        <w:t>model output the flag</w:t>
      </w:r>
      <w:r>
        <w:rPr>
          <w:rFonts w:ascii="Times New Roman" w:eastAsia="等线" w:hAnsi="Times New Roman" w:cs="Arial"/>
          <w:b/>
          <w:bCs/>
          <w:noProof/>
          <w:kern w:val="2"/>
          <w:sz w:val="22"/>
          <w:szCs w:val="22"/>
          <w:lang w:val="en-US"/>
        </w:rPr>
        <w:t xml:space="preserve"> (i.e., 0 for no event happen, 1 for event happen)</w:t>
      </w:r>
      <w:r w:rsidRPr="002208ED">
        <w:rPr>
          <w:rFonts w:ascii="Times New Roman" w:eastAsia="等线" w:hAnsi="Times New Roman" w:cs="Arial"/>
          <w:b/>
          <w:bCs/>
          <w:noProof/>
          <w:kern w:val="2"/>
          <w:sz w:val="22"/>
          <w:szCs w:val="22"/>
          <w:lang w:val="en-US"/>
        </w:rPr>
        <w:t xml:space="preserve"> of each time instance within the prediction window. </w:t>
      </w:r>
    </w:p>
    <w:p w14:paraId="62CA20C1" w14:textId="77777777" w:rsidR="0025114B" w:rsidRDefault="0025114B" w:rsidP="0025114B">
      <w:pPr>
        <w:rPr>
          <w:rFonts w:ascii="Times New Roman" w:hAnsi="Times New Roman"/>
          <w:b/>
          <w:bCs/>
          <w:sz w:val="22"/>
          <w:szCs w:val="22"/>
        </w:rPr>
      </w:pPr>
      <w:r w:rsidRPr="000C011F">
        <w:rPr>
          <w:rFonts w:ascii="Times New Roman" w:hAnsi="Times New Roman" w:hint="eastAsia"/>
          <w:b/>
          <w:bCs/>
          <w:sz w:val="22"/>
          <w:szCs w:val="22"/>
        </w:rPr>
        <w:t>P</w:t>
      </w:r>
      <w:r w:rsidRPr="000C011F">
        <w:rPr>
          <w:rFonts w:ascii="Times New Roman" w:hAnsi="Times New Roman"/>
          <w:b/>
          <w:bCs/>
          <w:sz w:val="22"/>
          <w:szCs w:val="22"/>
        </w:rPr>
        <w:t xml:space="preserve">roposal </w:t>
      </w:r>
      <w:r>
        <w:rPr>
          <w:rFonts w:ascii="Times New Roman" w:hAnsi="Times New Roman"/>
          <w:b/>
          <w:bCs/>
          <w:sz w:val="22"/>
          <w:szCs w:val="22"/>
        </w:rPr>
        <w:t>7</w:t>
      </w:r>
      <w:r w:rsidRPr="000C011F">
        <w:rPr>
          <w:rFonts w:ascii="Times New Roman" w:hAnsi="Times New Roman"/>
          <w:b/>
          <w:bCs/>
          <w:sz w:val="22"/>
          <w:szCs w:val="22"/>
        </w:rPr>
        <w:t>:</w:t>
      </w:r>
      <w:r>
        <w:rPr>
          <w:rFonts w:ascii="Times New Roman" w:hAnsi="Times New Roman"/>
          <w:b/>
          <w:bCs/>
          <w:sz w:val="22"/>
          <w:szCs w:val="22"/>
        </w:rPr>
        <w:t xml:space="preserve"> To </w:t>
      </w:r>
      <w:r w:rsidRPr="00405EC1">
        <w:rPr>
          <w:rFonts w:ascii="Times New Roman" w:hAnsi="Times New Roman"/>
          <w:b/>
          <w:bCs/>
          <w:sz w:val="22"/>
          <w:szCs w:val="22"/>
        </w:rPr>
        <w:t>capture the observation</w:t>
      </w:r>
      <w:r>
        <w:rPr>
          <w:rFonts w:ascii="Times New Roman" w:hAnsi="Times New Roman"/>
          <w:b/>
          <w:bCs/>
          <w:sz w:val="22"/>
          <w:szCs w:val="22"/>
        </w:rPr>
        <w:t xml:space="preserve"> that AI improves the system level performance compared to the legacy HO for direct event prediction temporal domain </w:t>
      </w:r>
      <w:r w:rsidRPr="00E65D40">
        <w:rPr>
          <w:rFonts w:ascii="Times New Roman" w:hAnsi="Times New Roman"/>
          <w:b/>
          <w:bCs/>
          <w:sz w:val="22"/>
          <w:szCs w:val="22"/>
        </w:rPr>
        <w:t>case A</w:t>
      </w:r>
      <w:r w:rsidRPr="00405EC1">
        <w:rPr>
          <w:rFonts w:ascii="Times New Roman" w:hAnsi="Times New Roman"/>
          <w:b/>
          <w:bCs/>
          <w:sz w:val="22"/>
          <w:szCs w:val="22"/>
        </w:rPr>
        <w:t xml:space="preserve"> in the TR.</w:t>
      </w:r>
    </w:p>
    <w:p w14:paraId="7F576D84" w14:textId="77777777" w:rsidR="0025114B" w:rsidRPr="00BE0AE4" w:rsidRDefault="0025114B" w:rsidP="0025114B">
      <w:pPr>
        <w:rPr>
          <w:rFonts w:ascii="Times New Roman" w:hAnsi="Times New Roman"/>
          <w:b/>
          <w:bCs/>
          <w:sz w:val="22"/>
          <w:szCs w:val="22"/>
        </w:rPr>
      </w:pPr>
      <w:r w:rsidRPr="000C011F">
        <w:rPr>
          <w:rFonts w:ascii="Times New Roman" w:hAnsi="Times New Roman" w:hint="eastAsia"/>
          <w:b/>
          <w:bCs/>
          <w:sz w:val="22"/>
          <w:szCs w:val="22"/>
        </w:rPr>
        <w:t>P</w:t>
      </w:r>
      <w:r w:rsidRPr="000C011F">
        <w:rPr>
          <w:rFonts w:ascii="Times New Roman" w:hAnsi="Times New Roman"/>
          <w:b/>
          <w:bCs/>
          <w:sz w:val="22"/>
          <w:szCs w:val="22"/>
        </w:rPr>
        <w:t xml:space="preserve">roposal </w:t>
      </w:r>
      <w:r>
        <w:rPr>
          <w:rFonts w:ascii="Times New Roman" w:hAnsi="Times New Roman"/>
          <w:b/>
          <w:bCs/>
          <w:sz w:val="22"/>
          <w:szCs w:val="22"/>
        </w:rPr>
        <w:t>8</w:t>
      </w:r>
      <w:r w:rsidRPr="000C011F">
        <w:rPr>
          <w:rFonts w:ascii="Times New Roman" w:hAnsi="Times New Roman"/>
          <w:b/>
          <w:bCs/>
          <w:sz w:val="22"/>
          <w:szCs w:val="22"/>
        </w:rPr>
        <w:t>:</w:t>
      </w:r>
      <w:r>
        <w:rPr>
          <w:rFonts w:ascii="Times New Roman" w:hAnsi="Times New Roman"/>
          <w:b/>
          <w:bCs/>
          <w:sz w:val="22"/>
          <w:szCs w:val="22"/>
        </w:rPr>
        <w:t xml:space="preserve"> To </w:t>
      </w:r>
      <w:r w:rsidRPr="00405EC1">
        <w:rPr>
          <w:rFonts w:ascii="Times New Roman" w:hAnsi="Times New Roman"/>
          <w:b/>
          <w:bCs/>
          <w:sz w:val="22"/>
          <w:szCs w:val="22"/>
        </w:rPr>
        <w:t>capture the observation</w:t>
      </w:r>
      <w:r>
        <w:rPr>
          <w:rFonts w:ascii="Times New Roman" w:hAnsi="Times New Roman"/>
          <w:b/>
          <w:bCs/>
          <w:sz w:val="22"/>
          <w:szCs w:val="22"/>
        </w:rPr>
        <w:t xml:space="preserve"> that direct event prediction provide more gain on the system level performance compared to indirect event prediction for temporal domain </w:t>
      </w:r>
      <w:r w:rsidRPr="00E65D40">
        <w:rPr>
          <w:rFonts w:ascii="Times New Roman" w:hAnsi="Times New Roman"/>
          <w:b/>
          <w:bCs/>
          <w:sz w:val="22"/>
          <w:szCs w:val="22"/>
        </w:rPr>
        <w:t>case A</w:t>
      </w:r>
      <w:r w:rsidRPr="00405EC1">
        <w:rPr>
          <w:rFonts w:ascii="Times New Roman" w:hAnsi="Times New Roman"/>
          <w:b/>
          <w:bCs/>
          <w:sz w:val="22"/>
          <w:szCs w:val="22"/>
        </w:rPr>
        <w:t xml:space="preserve"> in the TR.</w:t>
      </w:r>
    </w:p>
    <w:p w14:paraId="3D66998A" w14:textId="77777777" w:rsidR="003F2E40" w:rsidRPr="00FE6863" w:rsidRDefault="003F2E40" w:rsidP="00363683">
      <w:pPr>
        <w:pStyle w:val="Comments"/>
        <w:spacing w:before="120" w:after="120"/>
        <w:jc w:val="both"/>
        <w:rPr>
          <w:rFonts w:ascii="Times New Roman" w:eastAsia="等线" w:hAnsi="Times New Roman"/>
          <w:b/>
          <w:bCs/>
          <w:i w:val="0"/>
          <w:sz w:val="22"/>
          <w:szCs w:val="22"/>
          <w:lang w:val="en-GB" w:eastAsia="zh-CN"/>
        </w:rPr>
      </w:pPr>
    </w:p>
    <w:p w14:paraId="6F77B60D" w14:textId="06F6E11E" w:rsidR="00BF7C7A" w:rsidRDefault="00BF7C7A" w:rsidP="00BF7C7A">
      <w:pPr>
        <w:pStyle w:val="1"/>
      </w:pPr>
      <w:bookmarkStart w:id="53" w:name="OLE_LINK135"/>
      <w:bookmarkStart w:id="54" w:name="OLE_LINK110"/>
      <w:bookmarkEnd w:id="44"/>
      <w:r>
        <w:rPr>
          <w:rFonts w:eastAsiaTheme="minorEastAsia" w:hint="eastAsia"/>
          <w:lang w:eastAsia="zh-TW"/>
        </w:rPr>
        <w:t>R</w:t>
      </w:r>
      <w:r>
        <w:rPr>
          <w:rFonts w:eastAsiaTheme="minorEastAsia"/>
          <w:lang w:eastAsia="zh-TW"/>
        </w:rPr>
        <w:t>eference</w:t>
      </w:r>
    </w:p>
    <w:p w14:paraId="5224F038" w14:textId="77777777" w:rsidR="009D7779" w:rsidRDefault="009D7779" w:rsidP="009D7779">
      <w:bookmarkStart w:id="55" w:name="OLE_LINK93"/>
      <w:bookmarkEnd w:id="53"/>
      <w:bookmarkEnd w:id="54"/>
      <w:r>
        <w:rPr>
          <w:rFonts w:eastAsiaTheme="minorEastAsia" w:hint="eastAsia"/>
          <w:lang w:eastAsia="zh-TW"/>
        </w:rPr>
        <w:t>[</w:t>
      </w:r>
      <w:r>
        <w:rPr>
          <w:rFonts w:eastAsiaTheme="minorEastAsia"/>
          <w:lang w:eastAsia="zh-TW"/>
        </w:rPr>
        <w:t xml:space="preserve">1] </w:t>
      </w:r>
      <w:bookmarkEnd w:id="55"/>
      <w:r w:rsidRPr="006913DC">
        <w:t>R2_12</w:t>
      </w:r>
      <w:r>
        <w:t>9</w:t>
      </w:r>
      <w:r w:rsidRPr="006913DC">
        <w:t>_ChairNotes_2</w:t>
      </w:r>
      <w:r>
        <w:t>5</w:t>
      </w:r>
      <w:r w:rsidRPr="006913DC">
        <w:t>-</w:t>
      </w:r>
      <w:r>
        <w:t>02</w:t>
      </w:r>
      <w:r w:rsidRPr="006913DC">
        <w:t>-22_</w:t>
      </w:r>
      <w:r>
        <w:t>21</w:t>
      </w:r>
      <w:r w:rsidRPr="006913DC">
        <w:t>-00_eom</w:t>
      </w:r>
    </w:p>
    <w:p w14:paraId="066026CE" w14:textId="7993E3C9" w:rsidR="00356BE5" w:rsidRPr="00385747" w:rsidRDefault="00356BE5" w:rsidP="00573095">
      <w:pPr>
        <w:rPr>
          <w:rFonts w:eastAsia="等线"/>
        </w:rPr>
      </w:pPr>
    </w:p>
    <w:sectPr w:rsidR="00356BE5" w:rsidRPr="00385747"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F162" w14:textId="77777777" w:rsidR="00D77D38" w:rsidRDefault="00D77D38" w:rsidP="001270BA">
      <w:pPr>
        <w:spacing w:after="0"/>
      </w:pPr>
      <w:r>
        <w:separator/>
      </w:r>
    </w:p>
  </w:endnote>
  <w:endnote w:type="continuationSeparator" w:id="0">
    <w:p w14:paraId="4103AF26" w14:textId="77777777" w:rsidR="00D77D38" w:rsidRDefault="00D77D38"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2C1CF" w14:textId="77777777" w:rsidR="00D77D38" w:rsidRDefault="00D77D38" w:rsidP="001270BA">
      <w:pPr>
        <w:spacing w:after="0"/>
      </w:pPr>
      <w:r>
        <w:separator/>
      </w:r>
    </w:p>
  </w:footnote>
  <w:footnote w:type="continuationSeparator" w:id="0">
    <w:p w14:paraId="7E42E171" w14:textId="77777777" w:rsidR="00D77D38" w:rsidRDefault="00D77D38"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804F03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lang w:val="en-US"/>
      </w:rPr>
    </w:lvl>
    <w:lvl w:ilvl="2">
      <w:start w:val="1"/>
      <w:numFmt w:val="decimal"/>
      <w:pStyle w:val="3"/>
      <w:lvlText w:val="%1.%2.%3"/>
      <w:lvlJc w:val="left"/>
      <w:pPr>
        <w:tabs>
          <w:tab w:val="num" w:pos="1003"/>
        </w:tabs>
        <w:ind w:left="1003"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2CD1480"/>
    <w:multiLevelType w:val="hybridMultilevel"/>
    <w:tmpl w:val="BE1A9534"/>
    <w:lvl w:ilvl="0" w:tplc="CCFEC6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E423A0"/>
    <w:multiLevelType w:val="hybridMultilevel"/>
    <w:tmpl w:val="C596C8C4"/>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13687"/>
    <w:multiLevelType w:val="hybridMultilevel"/>
    <w:tmpl w:val="82DA8C6E"/>
    <w:lvl w:ilvl="0" w:tplc="AAECAD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460A10"/>
    <w:multiLevelType w:val="hybridMultilevel"/>
    <w:tmpl w:val="0DA839C2"/>
    <w:lvl w:ilvl="0" w:tplc="7108D98E">
      <w:start w:val="1"/>
      <w:numFmt w:val="bullet"/>
      <w:lvlText w:val="•"/>
      <w:lvlJc w:val="left"/>
      <w:pPr>
        <w:ind w:left="920" w:hanging="440"/>
      </w:pPr>
      <w:rPr>
        <w:rFonts w:ascii="Arial" w:hAnsi="Aria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5" w15:restartNumberingAfterBreak="0">
    <w:nsid w:val="1103664A"/>
    <w:multiLevelType w:val="hybridMultilevel"/>
    <w:tmpl w:val="33884F3E"/>
    <w:lvl w:ilvl="0" w:tplc="FA4243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B857DD"/>
    <w:multiLevelType w:val="hybridMultilevel"/>
    <w:tmpl w:val="CA720532"/>
    <w:lvl w:ilvl="0" w:tplc="59A45D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E16490"/>
    <w:multiLevelType w:val="hybridMultilevel"/>
    <w:tmpl w:val="4C4EA32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EB1359"/>
    <w:multiLevelType w:val="hybridMultilevel"/>
    <w:tmpl w:val="8F125240"/>
    <w:lvl w:ilvl="0" w:tplc="08090001">
      <w:start w:val="1"/>
      <w:numFmt w:val="bullet"/>
      <w:lvlText w:val=""/>
      <w:lvlJc w:val="left"/>
      <w:pPr>
        <w:ind w:left="440" w:hanging="440"/>
      </w:pPr>
      <w:rPr>
        <w:rFonts w:ascii="Symbol" w:hAnsi="Symbol" w:hint="default"/>
      </w:rPr>
    </w:lvl>
    <w:lvl w:ilvl="1" w:tplc="A704DE8E">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AA7ABEA2">
      <w:numFmt w:val="bullet"/>
      <w:lvlText w:val="•"/>
      <w:lvlJc w:val="left"/>
      <w:pPr>
        <w:ind w:left="1760" w:hanging="440"/>
      </w:pPr>
      <w:rPr>
        <w:rFonts w:ascii="Arial" w:eastAsia="MS Mincho"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B240BB"/>
    <w:multiLevelType w:val="hybridMultilevel"/>
    <w:tmpl w:val="0CBE328A"/>
    <w:lvl w:ilvl="0" w:tplc="B4D6E4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9252B9"/>
    <w:multiLevelType w:val="hybridMultilevel"/>
    <w:tmpl w:val="048E036A"/>
    <w:lvl w:ilvl="0" w:tplc="FAF8C0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652975"/>
    <w:multiLevelType w:val="hybridMultilevel"/>
    <w:tmpl w:val="7A2C534C"/>
    <w:lvl w:ilvl="0" w:tplc="58C60648">
      <w:start w:val="1"/>
      <w:numFmt w:val="bullet"/>
      <w:lvlText w:val=""/>
      <w:lvlJc w:val="left"/>
      <w:pPr>
        <w:ind w:left="480" w:hanging="480"/>
      </w:pPr>
      <w:rPr>
        <w:rFonts w:ascii="Symbol" w:hAnsi="Symbol"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30130231"/>
    <w:multiLevelType w:val="hybridMultilevel"/>
    <w:tmpl w:val="52A4CDD2"/>
    <w:lvl w:ilvl="0" w:tplc="575A6C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12C10B7"/>
    <w:multiLevelType w:val="hybridMultilevel"/>
    <w:tmpl w:val="C7D497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3E33B78"/>
    <w:multiLevelType w:val="hybridMultilevel"/>
    <w:tmpl w:val="25404BC0"/>
    <w:lvl w:ilvl="0" w:tplc="FFFFFFFF">
      <w:start w:val="1"/>
      <w:numFmt w:val="lowerLetter"/>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7" w15:restartNumberingAfterBreak="0">
    <w:nsid w:val="341F4C79"/>
    <w:multiLevelType w:val="hybridMultilevel"/>
    <w:tmpl w:val="EA3A4A40"/>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35210141"/>
    <w:multiLevelType w:val="hybridMultilevel"/>
    <w:tmpl w:val="783E7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78646F9"/>
    <w:multiLevelType w:val="hybridMultilevel"/>
    <w:tmpl w:val="EB385B7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5C6AAF"/>
    <w:multiLevelType w:val="hybridMultilevel"/>
    <w:tmpl w:val="E6A83E14"/>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786B9E"/>
    <w:multiLevelType w:val="hybridMultilevel"/>
    <w:tmpl w:val="33883674"/>
    <w:lvl w:ilvl="0" w:tplc="72F213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41F0BF8"/>
    <w:multiLevelType w:val="hybridMultilevel"/>
    <w:tmpl w:val="B376601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4F7061F"/>
    <w:multiLevelType w:val="hybridMultilevel"/>
    <w:tmpl w:val="EA7410CA"/>
    <w:lvl w:ilvl="0" w:tplc="A704DE8E">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5" w15:restartNumberingAfterBreak="0">
    <w:nsid w:val="4C907FD4"/>
    <w:multiLevelType w:val="multilevel"/>
    <w:tmpl w:val="ADDE91F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1B268A"/>
    <w:multiLevelType w:val="hybridMultilevel"/>
    <w:tmpl w:val="C962420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4645E3"/>
    <w:multiLevelType w:val="hybridMultilevel"/>
    <w:tmpl w:val="B20048E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4AE5854"/>
    <w:multiLevelType w:val="hybridMultilevel"/>
    <w:tmpl w:val="B30EA4A4"/>
    <w:lvl w:ilvl="0" w:tplc="AA7ABEA2">
      <w:numFmt w:val="bullet"/>
      <w:lvlText w:val="•"/>
      <w:lvlJc w:val="left"/>
      <w:pPr>
        <w:ind w:left="440" w:hanging="440"/>
      </w:pPr>
      <w:rPr>
        <w:rFonts w:ascii="Arial" w:eastAsia="MS Mincho" w:hAnsi="Arial" w:cs="Arial" w:hint="default"/>
      </w:rPr>
    </w:lvl>
    <w:lvl w:ilvl="1" w:tplc="AA7ABEA2">
      <w:numFmt w:val="bullet"/>
      <w:lvlText w:val="•"/>
      <w:lvlJc w:val="left"/>
      <w:pPr>
        <w:ind w:left="880" w:hanging="440"/>
      </w:pPr>
      <w:rPr>
        <w:rFonts w:ascii="Arial" w:eastAsia="MS Mincho"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4E17F09"/>
    <w:multiLevelType w:val="hybridMultilevel"/>
    <w:tmpl w:val="88A6BA7E"/>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0" w15:restartNumberingAfterBreak="0">
    <w:nsid w:val="5B120322"/>
    <w:multiLevelType w:val="hybridMultilevel"/>
    <w:tmpl w:val="A0962CC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08224B0"/>
    <w:multiLevelType w:val="hybridMultilevel"/>
    <w:tmpl w:val="49FCBD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1F00234"/>
    <w:multiLevelType w:val="hybridMultilevel"/>
    <w:tmpl w:val="7AD8449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7A7631"/>
    <w:multiLevelType w:val="hybridMultilevel"/>
    <w:tmpl w:val="63AC2F72"/>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4" w15:restartNumberingAfterBreak="0">
    <w:nsid w:val="64C23962"/>
    <w:multiLevelType w:val="hybridMultilevel"/>
    <w:tmpl w:val="07905F5C"/>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C5389868">
      <w:start w:val="1"/>
      <w:numFmt w:val="lowerLetter"/>
      <w:lvlText w:val="(%4)"/>
      <w:lvlJc w:val="left"/>
      <w:pPr>
        <w:ind w:left="2880" w:hanging="360"/>
      </w:pPr>
      <w:rPr>
        <w:rFonts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B9112D"/>
    <w:multiLevelType w:val="hybridMultilevel"/>
    <w:tmpl w:val="2B2201A6"/>
    <w:lvl w:ilvl="0" w:tplc="AA7ABEA2">
      <w:numFmt w:val="bullet"/>
      <w:lvlText w:val="•"/>
      <w:lvlJc w:val="left"/>
      <w:pPr>
        <w:ind w:left="872" w:hanging="440"/>
      </w:pPr>
      <w:rPr>
        <w:rFonts w:ascii="Arial" w:eastAsia="MS Mincho" w:hAnsi="Arial" w:cs="Aria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37" w15:restartNumberingAfterBreak="0">
    <w:nsid w:val="790516E7"/>
    <w:multiLevelType w:val="hybridMultilevel"/>
    <w:tmpl w:val="8C36A028"/>
    <w:lvl w:ilvl="0" w:tplc="883E4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C8B328C"/>
    <w:multiLevelType w:val="hybridMultilevel"/>
    <w:tmpl w:val="0406C44E"/>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D2010CB"/>
    <w:multiLevelType w:val="multilevel"/>
    <w:tmpl w:val="3C94565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4557027">
    <w:abstractNumId w:val="0"/>
  </w:num>
  <w:num w:numId="2" w16cid:durableId="1146238847">
    <w:abstractNumId w:val="7"/>
  </w:num>
  <w:num w:numId="3" w16cid:durableId="1484471447">
    <w:abstractNumId w:val="15"/>
  </w:num>
  <w:num w:numId="4" w16cid:durableId="1351569172">
    <w:abstractNumId w:val="38"/>
  </w:num>
  <w:num w:numId="5" w16cid:durableId="1194534796">
    <w:abstractNumId w:val="31"/>
  </w:num>
  <w:num w:numId="6" w16cid:durableId="753934525">
    <w:abstractNumId w:val="13"/>
  </w:num>
  <w:num w:numId="7" w16cid:durableId="1686399879">
    <w:abstractNumId w:val="38"/>
  </w:num>
  <w:num w:numId="8" w16cid:durableId="457186049">
    <w:abstractNumId w:val="17"/>
  </w:num>
  <w:num w:numId="9" w16cid:durableId="1906719016">
    <w:abstractNumId w:val="19"/>
  </w:num>
  <w:num w:numId="10" w16cid:durableId="159271830">
    <w:abstractNumId w:val="35"/>
  </w:num>
  <w:num w:numId="11" w16cid:durableId="207225030">
    <w:abstractNumId w:val="34"/>
  </w:num>
  <w:num w:numId="12" w16cid:durableId="1742095730">
    <w:abstractNumId w:val="18"/>
  </w:num>
  <w:num w:numId="13" w16cid:durableId="478424766">
    <w:abstractNumId w:val="36"/>
  </w:num>
  <w:num w:numId="14" w16cid:durableId="27342306">
    <w:abstractNumId w:val="28"/>
  </w:num>
  <w:num w:numId="15" w16cid:durableId="98452477">
    <w:abstractNumId w:val="12"/>
  </w:num>
  <w:num w:numId="16" w16cid:durableId="2130584159">
    <w:abstractNumId w:val="27"/>
  </w:num>
  <w:num w:numId="17" w16cid:durableId="1635137975">
    <w:abstractNumId w:val="29"/>
  </w:num>
  <w:num w:numId="18" w16cid:durableId="1629704783">
    <w:abstractNumId w:val="24"/>
  </w:num>
  <w:num w:numId="19" w16cid:durableId="102311506">
    <w:abstractNumId w:val="33"/>
  </w:num>
  <w:num w:numId="20" w16cid:durableId="16658241">
    <w:abstractNumId w:val="9"/>
  </w:num>
  <w:num w:numId="21" w16cid:durableId="14357853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5801212">
    <w:abstractNumId w:val="6"/>
  </w:num>
  <w:num w:numId="23" w16cid:durableId="2009752718">
    <w:abstractNumId w:val="1"/>
  </w:num>
  <w:num w:numId="24" w16cid:durableId="1770657947">
    <w:abstractNumId w:val="22"/>
  </w:num>
  <w:num w:numId="25" w16cid:durableId="701252374">
    <w:abstractNumId w:val="10"/>
  </w:num>
  <w:num w:numId="26" w16cid:durableId="1626500487">
    <w:abstractNumId w:val="14"/>
  </w:num>
  <w:num w:numId="27" w16cid:durableId="6702549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3702710">
    <w:abstractNumId w:val="37"/>
  </w:num>
  <w:num w:numId="29" w16cid:durableId="469714411">
    <w:abstractNumId w:val="11"/>
  </w:num>
  <w:num w:numId="30" w16cid:durableId="1035079232">
    <w:abstractNumId w:val="3"/>
  </w:num>
  <w:num w:numId="31" w16cid:durableId="369959734">
    <w:abstractNumId w:val="5"/>
  </w:num>
  <w:num w:numId="32" w16cid:durableId="9638524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67089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1162340">
    <w:abstractNumId w:val="2"/>
  </w:num>
  <w:num w:numId="35" w16cid:durableId="1594127586">
    <w:abstractNumId w:val="32"/>
  </w:num>
  <w:num w:numId="36" w16cid:durableId="1564171200">
    <w:abstractNumId w:val="8"/>
  </w:num>
  <w:num w:numId="37" w16cid:durableId="1142311655">
    <w:abstractNumId w:val="23"/>
  </w:num>
  <w:num w:numId="38" w16cid:durableId="895238288">
    <w:abstractNumId w:val="25"/>
  </w:num>
  <w:num w:numId="39" w16cid:durableId="674111706">
    <w:abstractNumId w:val="39"/>
  </w:num>
  <w:num w:numId="40" w16cid:durableId="345249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6857511">
    <w:abstractNumId w:val="20"/>
  </w:num>
  <w:num w:numId="42" w16cid:durableId="145436795">
    <w:abstractNumId w:val="4"/>
  </w:num>
  <w:num w:numId="43" w16cid:durableId="1301350492">
    <w:abstractNumId w:val="26"/>
  </w:num>
  <w:num w:numId="44" w16cid:durableId="1976639853">
    <w:abstractNumId w:val="0"/>
  </w:num>
  <w:num w:numId="45" w16cid:durableId="14197134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03577781">
    <w:abstractNumId w:val="30"/>
  </w:num>
  <w:num w:numId="47" w16cid:durableId="29471744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bordersDoNotSurroundHeader/>
  <w:bordersDoNotSurroundFooter/>
  <w:proofState w:spelling="clean" w:grammar="clean"/>
  <w:revisionView w:markup="0"/>
  <w:defaultTabStop w:val="480"/>
  <w:drawingGridHorizontalSpacing w:val="100"/>
  <w:displayHorizontalDrawingGridEvery w:val="0"/>
  <w:displayVerticalDrawingGridEvery w:val="2"/>
  <w:characterSpacingControl w:val="compressPunctuation"/>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074"/>
    <w:rsid w:val="000001AC"/>
    <w:rsid w:val="000004B6"/>
    <w:rsid w:val="00000C0F"/>
    <w:rsid w:val="000012AA"/>
    <w:rsid w:val="000014AD"/>
    <w:rsid w:val="00001B79"/>
    <w:rsid w:val="00002B40"/>
    <w:rsid w:val="00003856"/>
    <w:rsid w:val="0000403E"/>
    <w:rsid w:val="0000408D"/>
    <w:rsid w:val="00004298"/>
    <w:rsid w:val="00004CC2"/>
    <w:rsid w:val="000052C4"/>
    <w:rsid w:val="00005B46"/>
    <w:rsid w:val="00007E6F"/>
    <w:rsid w:val="00010A7A"/>
    <w:rsid w:val="00011AA7"/>
    <w:rsid w:val="00012331"/>
    <w:rsid w:val="00012537"/>
    <w:rsid w:val="00012F03"/>
    <w:rsid w:val="000134E8"/>
    <w:rsid w:val="00013F04"/>
    <w:rsid w:val="00014148"/>
    <w:rsid w:val="00014B97"/>
    <w:rsid w:val="00015823"/>
    <w:rsid w:val="000173F5"/>
    <w:rsid w:val="00020233"/>
    <w:rsid w:val="0002069B"/>
    <w:rsid w:val="00020F1B"/>
    <w:rsid w:val="0002138A"/>
    <w:rsid w:val="00021408"/>
    <w:rsid w:val="0002177A"/>
    <w:rsid w:val="00022197"/>
    <w:rsid w:val="0002297C"/>
    <w:rsid w:val="00023A1B"/>
    <w:rsid w:val="00023CC4"/>
    <w:rsid w:val="00024914"/>
    <w:rsid w:val="00025624"/>
    <w:rsid w:val="00026E41"/>
    <w:rsid w:val="00027D42"/>
    <w:rsid w:val="00027EEC"/>
    <w:rsid w:val="00027EF4"/>
    <w:rsid w:val="0003069F"/>
    <w:rsid w:val="00030A17"/>
    <w:rsid w:val="00031647"/>
    <w:rsid w:val="00031968"/>
    <w:rsid w:val="00031CED"/>
    <w:rsid w:val="000322DE"/>
    <w:rsid w:val="0003285B"/>
    <w:rsid w:val="00032972"/>
    <w:rsid w:val="00032D3F"/>
    <w:rsid w:val="0003333B"/>
    <w:rsid w:val="000335A6"/>
    <w:rsid w:val="0003441F"/>
    <w:rsid w:val="00034B57"/>
    <w:rsid w:val="00034D01"/>
    <w:rsid w:val="000359EB"/>
    <w:rsid w:val="00036141"/>
    <w:rsid w:val="00036BB8"/>
    <w:rsid w:val="000378D9"/>
    <w:rsid w:val="00040010"/>
    <w:rsid w:val="0004013F"/>
    <w:rsid w:val="0004165B"/>
    <w:rsid w:val="000419B7"/>
    <w:rsid w:val="000420AA"/>
    <w:rsid w:val="00042A32"/>
    <w:rsid w:val="00043158"/>
    <w:rsid w:val="00043930"/>
    <w:rsid w:val="00043AB7"/>
    <w:rsid w:val="0004401F"/>
    <w:rsid w:val="000446D7"/>
    <w:rsid w:val="00045434"/>
    <w:rsid w:val="000455BD"/>
    <w:rsid w:val="00045654"/>
    <w:rsid w:val="00045719"/>
    <w:rsid w:val="000458E1"/>
    <w:rsid w:val="0004665D"/>
    <w:rsid w:val="00046F4F"/>
    <w:rsid w:val="00047E30"/>
    <w:rsid w:val="000503A4"/>
    <w:rsid w:val="000506BF"/>
    <w:rsid w:val="0005088D"/>
    <w:rsid w:val="0005180C"/>
    <w:rsid w:val="00051CC6"/>
    <w:rsid w:val="00051E7B"/>
    <w:rsid w:val="0005275F"/>
    <w:rsid w:val="00052889"/>
    <w:rsid w:val="00052A0C"/>
    <w:rsid w:val="00052D24"/>
    <w:rsid w:val="00052E91"/>
    <w:rsid w:val="000533D3"/>
    <w:rsid w:val="0005410D"/>
    <w:rsid w:val="00054540"/>
    <w:rsid w:val="0005556D"/>
    <w:rsid w:val="00055BE4"/>
    <w:rsid w:val="00056462"/>
    <w:rsid w:val="00056818"/>
    <w:rsid w:val="00056CAE"/>
    <w:rsid w:val="00056EFA"/>
    <w:rsid w:val="00057370"/>
    <w:rsid w:val="000574ED"/>
    <w:rsid w:val="00057A29"/>
    <w:rsid w:val="00057F08"/>
    <w:rsid w:val="00057F6E"/>
    <w:rsid w:val="000601FD"/>
    <w:rsid w:val="00060FD1"/>
    <w:rsid w:val="000627E4"/>
    <w:rsid w:val="0006296C"/>
    <w:rsid w:val="00063110"/>
    <w:rsid w:val="0006428B"/>
    <w:rsid w:val="00065D90"/>
    <w:rsid w:val="00066372"/>
    <w:rsid w:val="000676D3"/>
    <w:rsid w:val="000677A9"/>
    <w:rsid w:val="00067ECE"/>
    <w:rsid w:val="0007143F"/>
    <w:rsid w:val="000714B7"/>
    <w:rsid w:val="00072167"/>
    <w:rsid w:val="000726C1"/>
    <w:rsid w:val="000726D4"/>
    <w:rsid w:val="000727E9"/>
    <w:rsid w:val="00073127"/>
    <w:rsid w:val="00073A21"/>
    <w:rsid w:val="0007414E"/>
    <w:rsid w:val="00076794"/>
    <w:rsid w:val="00077B83"/>
    <w:rsid w:val="00077F70"/>
    <w:rsid w:val="000804BB"/>
    <w:rsid w:val="000807DE"/>
    <w:rsid w:val="00082265"/>
    <w:rsid w:val="0008305A"/>
    <w:rsid w:val="00083C4B"/>
    <w:rsid w:val="00083FEE"/>
    <w:rsid w:val="00085DF8"/>
    <w:rsid w:val="00086E67"/>
    <w:rsid w:val="0008703F"/>
    <w:rsid w:val="0008743A"/>
    <w:rsid w:val="000874E9"/>
    <w:rsid w:val="00087D82"/>
    <w:rsid w:val="00087E34"/>
    <w:rsid w:val="0009028D"/>
    <w:rsid w:val="0009085F"/>
    <w:rsid w:val="00092030"/>
    <w:rsid w:val="0009286A"/>
    <w:rsid w:val="0009391D"/>
    <w:rsid w:val="00094109"/>
    <w:rsid w:val="00094143"/>
    <w:rsid w:val="00094340"/>
    <w:rsid w:val="000943C8"/>
    <w:rsid w:val="00095275"/>
    <w:rsid w:val="000955DB"/>
    <w:rsid w:val="000960BA"/>
    <w:rsid w:val="000968CB"/>
    <w:rsid w:val="00096A13"/>
    <w:rsid w:val="00096DBA"/>
    <w:rsid w:val="000A0D3A"/>
    <w:rsid w:val="000A11EF"/>
    <w:rsid w:val="000A1D19"/>
    <w:rsid w:val="000A2399"/>
    <w:rsid w:val="000A2669"/>
    <w:rsid w:val="000A3563"/>
    <w:rsid w:val="000A3677"/>
    <w:rsid w:val="000A3C73"/>
    <w:rsid w:val="000A46E1"/>
    <w:rsid w:val="000A4A62"/>
    <w:rsid w:val="000A55A2"/>
    <w:rsid w:val="000A597F"/>
    <w:rsid w:val="000A631A"/>
    <w:rsid w:val="000A6503"/>
    <w:rsid w:val="000A75F0"/>
    <w:rsid w:val="000B0FF5"/>
    <w:rsid w:val="000B1287"/>
    <w:rsid w:val="000B22C3"/>
    <w:rsid w:val="000B2746"/>
    <w:rsid w:val="000B2D3F"/>
    <w:rsid w:val="000B2EB8"/>
    <w:rsid w:val="000B306C"/>
    <w:rsid w:val="000B3FD3"/>
    <w:rsid w:val="000B4739"/>
    <w:rsid w:val="000B55F7"/>
    <w:rsid w:val="000B6154"/>
    <w:rsid w:val="000B6281"/>
    <w:rsid w:val="000B6716"/>
    <w:rsid w:val="000B7D15"/>
    <w:rsid w:val="000C0347"/>
    <w:rsid w:val="000C09D1"/>
    <w:rsid w:val="000C2CDC"/>
    <w:rsid w:val="000C33A7"/>
    <w:rsid w:val="000C3DC1"/>
    <w:rsid w:val="000C3F7D"/>
    <w:rsid w:val="000C508B"/>
    <w:rsid w:val="000C58E6"/>
    <w:rsid w:val="000C61C1"/>
    <w:rsid w:val="000C6564"/>
    <w:rsid w:val="000D051E"/>
    <w:rsid w:val="000D2515"/>
    <w:rsid w:val="000D26B5"/>
    <w:rsid w:val="000D3675"/>
    <w:rsid w:val="000D3717"/>
    <w:rsid w:val="000D3E69"/>
    <w:rsid w:val="000D4D3A"/>
    <w:rsid w:val="000D4D9D"/>
    <w:rsid w:val="000D51C2"/>
    <w:rsid w:val="000D5D5D"/>
    <w:rsid w:val="000D5F5D"/>
    <w:rsid w:val="000D6763"/>
    <w:rsid w:val="000D678C"/>
    <w:rsid w:val="000D6E1D"/>
    <w:rsid w:val="000D7516"/>
    <w:rsid w:val="000E027E"/>
    <w:rsid w:val="000E0BA6"/>
    <w:rsid w:val="000E0D2E"/>
    <w:rsid w:val="000E0FD4"/>
    <w:rsid w:val="000E100F"/>
    <w:rsid w:val="000E111F"/>
    <w:rsid w:val="000E11C7"/>
    <w:rsid w:val="000E1E25"/>
    <w:rsid w:val="000E2C4C"/>
    <w:rsid w:val="000E2EA4"/>
    <w:rsid w:val="000E3236"/>
    <w:rsid w:val="000E4E31"/>
    <w:rsid w:val="000E6518"/>
    <w:rsid w:val="000E6BC7"/>
    <w:rsid w:val="000E74BC"/>
    <w:rsid w:val="000F020E"/>
    <w:rsid w:val="000F02C2"/>
    <w:rsid w:val="000F038E"/>
    <w:rsid w:val="000F1CDB"/>
    <w:rsid w:val="000F1EA5"/>
    <w:rsid w:val="000F1ECE"/>
    <w:rsid w:val="000F3922"/>
    <w:rsid w:val="000F3C5B"/>
    <w:rsid w:val="000F406B"/>
    <w:rsid w:val="000F4D2C"/>
    <w:rsid w:val="000F5B58"/>
    <w:rsid w:val="000F65E7"/>
    <w:rsid w:val="000F6869"/>
    <w:rsid w:val="001000B6"/>
    <w:rsid w:val="0010010E"/>
    <w:rsid w:val="001002BD"/>
    <w:rsid w:val="00100AC1"/>
    <w:rsid w:val="001011EE"/>
    <w:rsid w:val="00101443"/>
    <w:rsid w:val="00101967"/>
    <w:rsid w:val="00101BFA"/>
    <w:rsid w:val="00101CCD"/>
    <w:rsid w:val="0010220F"/>
    <w:rsid w:val="00102740"/>
    <w:rsid w:val="00102CF5"/>
    <w:rsid w:val="001032DB"/>
    <w:rsid w:val="00103BF5"/>
    <w:rsid w:val="00104351"/>
    <w:rsid w:val="00104761"/>
    <w:rsid w:val="00104B2E"/>
    <w:rsid w:val="00107127"/>
    <w:rsid w:val="001103FC"/>
    <w:rsid w:val="00110A89"/>
    <w:rsid w:val="00110ED8"/>
    <w:rsid w:val="001110A1"/>
    <w:rsid w:val="00111B34"/>
    <w:rsid w:val="00111D39"/>
    <w:rsid w:val="001129BC"/>
    <w:rsid w:val="00113609"/>
    <w:rsid w:val="0011402F"/>
    <w:rsid w:val="00114296"/>
    <w:rsid w:val="00115C9D"/>
    <w:rsid w:val="00116486"/>
    <w:rsid w:val="00117C5E"/>
    <w:rsid w:val="00117CFB"/>
    <w:rsid w:val="0012123B"/>
    <w:rsid w:val="00121688"/>
    <w:rsid w:val="00121EDA"/>
    <w:rsid w:val="00122127"/>
    <w:rsid w:val="00122184"/>
    <w:rsid w:val="00122442"/>
    <w:rsid w:val="001229C9"/>
    <w:rsid w:val="00122E2F"/>
    <w:rsid w:val="00123C42"/>
    <w:rsid w:val="00123F9B"/>
    <w:rsid w:val="0012439D"/>
    <w:rsid w:val="00124402"/>
    <w:rsid w:val="0012581B"/>
    <w:rsid w:val="00125C20"/>
    <w:rsid w:val="00126B22"/>
    <w:rsid w:val="001270BA"/>
    <w:rsid w:val="00127477"/>
    <w:rsid w:val="001278DF"/>
    <w:rsid w:val="00132CF1"/>
    <w:rsid w:val="0013484F"/>
    <w:rsid w:val="00134D20"/>
    <w:rsid w:val="001350A2"/>
    <w:rsid w:val="001360D0"/>
    <w:rsid w:val="00137081"/>
    <w:rsid w:val="00137914"/>
    <w:rsid w:val="001408FC"/>
    <w:rsid w:val="001409E2"/>
    <w:rsid w:val="0014114D"/>
    <w:rsid w:val="00141752"/>
    <w:rsid w:val="001421EB"/>
    <w:rsid w:val="00142688"/>
    <w:rsid w:val="001430AF"/>
    <w:rsid w:val="00143113"/>
    <w:rsid w:val="00143777"/>
    <w:rsid w:val="001451D8"/>
    <w:rsid w:val="00146018"/>
    <w:rsid w:val="0014642C"/>
    <w:rsid w:val="00146483"/>
    <w:rsid w:val="001467DC"/>
    <w:rsid w:val="00146CD6"/>
    <w:rsid w:val="00146F59"/>
    <w:rsid w:val="00147DAB"/>
    <w:rsid w:val="001512FB"/>
    <w:rsid w:val="001517A0"/>
    <w:rsid w:val="001521DC"/>
    <w:rsid w:val="00152DD8"/>
    <w:rsid w:val="001536F5"/>
    <w:rsid w:val="001542C7"/>
    <w:rsid w:val="001547BF"/>
    <w:rsid w:val="00155477"/>
    <w:rsid w:val="001554D7"/>
    <w:rsid w:val="0015648A"/>
    <w:rsid w:val="00156652"/>
    <w:rsid w:val="00156BDC"/>
    <w:rsid w:val="00156EA7"/>
    <w:rsid w:val="00156F3C"/>
    <w:rsid w:val="00157607"/>
    <w:rsid w:val="00157FFA"/>
    <w:rsid w:val="00160A22"/>
    <w:rsid w:val="00160C71"/>
    <w:rsid w:val="00160DFE"/>
    <w:rsid w:val="00161217"/>
    <w:rsid w:val="00161C24"/>
    <w:rsid w:val="0016525C"/>
    <w:rsid w:val="00165A7A"/>
    <w:rsid w:val="00167253"/>
    <w:rsid w:val="00167D46"/>
    <w:rsid w:val="001700D6"/>
    <w:rsid w:val="0017046E"/>
    <w:rsid w:val="001704BA"/>
    <w:rsid w:val="001713D1"/>
    <w:rsid w:val="001714DC"/>
    <w:rsid w:val="00171A3A"/>
    <w:rsid w:val="00171D33"/>
    <w:rsid w:val="0017233F"/>
    <w:rsid w:val="00172836"/>
    <w:rsid w:val="00173711"/>
    <w:rsid w:val="00174E32"/>
    <w:rsid w:val="00175A20"/>
    <w:rsid w:val="00176313"/>
    <w:rsid w:val="00176525"/>
    <w:rsid w:val="0018056C"/>
    <w:rsid w:val="00180B21"/>
    <w:rsid w:val="00180B7D"/>
    <w:rsid w:val="00180D6C"/>
    <w:rsid w:val="00181164"/>
    <w:rsid w:val="00181883"/>
    <w:rsid w:val="001829E1"/>
    <w:rsid w:val="00182E2F"/>
    <w:rsid w:val="001832B0"/>
    <w:rsid w:val="00183773"/>
    <w:rsid w:val="0018559E"/>
    <w:rsid w:val="00185607"/>
    <w:rsid w:val="00185C5E"/>
    <w:rsid w:val="00185D82"/>
    <w:rsid w:val="00187023"/>
    <w:rsid w:val="00187D04"/>
    <w:rsid w:val="00187DB0"/>
    <w:rsid w:val="00187E2B"/>
    <w:rsid w:val="0019144C"/>
    <w:rsid w:val="001920A4"/>
    <w:rsid w:val="001920E7"/>
    <w:rsid w:val="00193214"/>
    <w:rsid w:val="00194D80"/>
    <w:rsid w:val="00195515"/>
    <w:rsid w:val="00195583"/>
    <w:rsid w:val="001959CD"/>
    <w:rsid w:val="00195B3A"/>
    <w:rsid w:val="00195C38"/>
    <w:rsid w:val="00196065"/>
    <w:rsid w:val="00197045"/>
    <w:rsid w:val="00197147"/>
    <w:rsid w:val="0019776C"/>
    <w:rsid w:val="00197D29"/>
    <w:rsid w:val="00197F2A"/>
    <w:rsid w:val="001A0928"/>
    <w:rsid w:val="001A0E41"/>
    <w:rsid w:val="001A10A7"/>
    <w:rsid w:val="001A11FE"/>
    <w:rsid w:val="001A27EB"/>
    <w:rsid w:val="001A2976"/>
    <w:rsid w:val="001A2BF0"/>
    <w:rsid w:val="001A338E"/>
    <w:rsid w:val="001A3817"/>
    <w:rsid w:val="001A4559"/>
    <w:rsid w:val="001A480F"/>
    <w:rsid w:val="001A6260"/>
    <w:rsid w:val="001A687F"/>
    <w:rsid w:val="001A6D7F"/>
    <w:rsid w:val="001A7D2C"/>
    <w:rsid w:val="001B1148"/>
    <w:rsid w:val="001B1528"/>
    <w:rsid w:val="001B1CDB"/>
    <w:rsid w:val="001B296C"/>
    <w:rsid w:val="001B2A4B"/>
    <w:rsid w:val="001B31FB"/>
    <w:rsid w:val="001B4FC4"/>
    <w:rsid w:val="001B58E0"/>
    <w:rsid w:val="001B6049"/>
    <w:rsid w:val="001B61F0"/>
    <w:rsid w:val="001B77A8"/>
    <w:rsid w:val="001C10A5"/>
    <w:rsid w:val="001C154A"/>
    <w:rsid w:val="001C3077"/>
    <w:rsid w:val="001C3209"/>
    <w:rsid w:val="001C3553"/>
    <w:rsid w:val="001C3F30"/>
    <w:rsid w:val="001C43B5"/>
    <w:rsid w:val="001C53E0"/>
    <w:rsid w:val="001C5DDC"/>
    <w:rsid w:val="001C60CF"/>
    <w:rsid w:val="001C7215"/>
    <w:rsid w:val="001C753D"/>
    <w:rsid w:val="001C76D3"/>
    <w:rsid w:val="001D0346"/>
    <w:rsid w:val="001D053C"/>
    <w:rsid w:val="001D0B5D"/>
    <w:rsid w:val="001D0CC7"/>
    <w:rsid w:val="001D1025"/>
    <w:rsid w:val="001D184E"/>
    <w:rsid w:val="001D2579"/>
    <w:rsid w:val="001D3321"/>
    <w:rsid w:val="001D3560"/>
    <w:rsid w:val="001D3862"/>
    <w:rsid w:val="001D441D"/>
    <w:rsid w:val="001D5358"/>
    <w:rsid w:val="001D6482"/>
    <w:rsid w:val="001D64E1"/>
    <w:rsid w:val="001D6AF4"/>
    <w:rsid w:val="001D6B23"/>
    <w:rsid w:val="001E0549"/>
    <w:rsid w:val="001E19F8"/>
    <w:rsid w:val="001E223A"/>
    <w:rsid w:val="001E2702"/>
    <w:rsid w:val="001E282C"/>
    <w:rsid w:val="001E290A"/>
    <w:rsid w:val="001E2DE1"/>
    <w:rsid w:val="001E2E73"/>
    <w:rsid w:val="001E3099"/>
    <w:rsid w:val="001E33BA"/>
    <w:rsid w:val="001E3AC8"/>
    <w:rsid w:val="001E42FD"/>
    <w:rsid w:val="001E630A"/>
    <w:rsid w:val="001E6C99"/>
    <w:rsid w:val="001E6CA5"/>
    <w:rsid w:val="001E7250"/>
    <w:rsid w:val="001E755F"/>
    <w:rsid w:val="001F0055"/>
    <w:rsid w:val="001F03A2"/>
    <w:rsid w:val="001F0961"/>
    <w:rsid w:val="001F17B0"/>
    <w:rsid w:val="001F1804"/>
    <w:rsid w:val="001F1F6D"/>
    <w:rsid w:val="001F2CDC"/>
    <w:rsid w:val="001F3757"/>
    <w:rsid w:val="001F37DF"/>
    <w:rsid w:val="001F3A1A"/>
    <w:rsid w:val="001F549E"/>
    <w:rsid w:val="001F5573"/>
    <w:rsid w:val="001F561E"/>
    <w:rsid w:val="001F5F59"/>
    <w:rsid w:val="001F6845"/>
    <w:rsid w:val="001F7BC8"/>
    <w:rsid w:val="0020055B"/>
    <w:rsid w:val="00200939"/>
    <w:rsid w:val="00200F68"/>
    <w:rsid w:val="00201311"/>
    <w:rsid w:val="00201A1C"/>
    <w:rsid w:val="0020204D"/>
    <w:rsid w:val="00203106"/>
    <w:rsid w:val="00203312"/>
    <w:rsid w:val="00203DEE"/>
    <w:rsid w:val="00205821"/>
    <w:rsid w:val="00206AC8"/>
    <w:rsid w:val="00206BAF"/>
    <w:rsid w:val="002076A6"/>
    <w:rsid w:val="00207B24"/>
    <w:rsid w:val="00207B2F"/>
    <w:rsid w:val="00207DB3"/>
    <w:rsid w:val="002111EA"/>
    <w:rsid w:val="002124D7"/>
    <w:rsid w:val="002127EE"/>
    <w:rsid w:val="00213937"/>
    <w:rsid w:val="00213E05"/>
    <w:rsid w:val="0021401B"/>
    <w:rsid w:val="00214B2A"/>
    <w:rsid w:val="00214B49"/>
    <w:rsid w:val="00214DCA"/>
    <w:rsid w:val="00215175"/>
    <w:rsid w:val="002152EE"/>
    <w:rsid w:val="002159E9"/>
    <w:rsid w:val="00215AF4"/>
    <w:rsid w:val="00215B9C"/>
    <w:rsid w:val="00217526"/>
    <w:rsid w:val="002177DE"/>
    <w:rsid w:val="002201AA"/>
    <w:rsid w:val="00220593"/>
    <w:rsid w:val="002208ED"/>
    <w:rsid w:val="00220FD9"/>
    <w:rsid w:val="00221737"/>
    <w:rsid w:val="00223B0D"/>
    <w:rsid w:val="00223CBE"/>
    <w:rsid w:val="00225653"/>
    <w:rsid w:val="00225EEF"/>
    <w:rsid w:val="0022605F"/>
    <w:rsid w:val="002264FC"/>
    <w:rsid w:val="002265E7"/>
    <w:rsid w:val="00226656"/>
    <w:rsid w:val="002274AB"/>
    <w:rsid w:val="0022754F"/>
    <w:rsid w:val="00227851"/>
    <w:rsid w:val="00232A91"/>
    <w:rsid w:val="00232E86"/>
    <w:rsid w:val="0023345A"/>
    <w:rsid w:val="002334F8"/>
    <w:rsid w:val="00233D73"/>
    <w:rsid w:val="00234077"/>
    <w:rsid w:val="002344E1"/>
    <w:rsid w:val="00235B2D"/>
    <w:rsid w:val="002378A5"/>
    <w:rsid w:val="00240642"/>
    <w:rsid w:val="00240B83"/>
    <w:rsid w:val="0024206E"/>
    <w:rsid w:val="00242558"/>
    <w:rsid w:val="002434C6"/>
    <w:rsid w:val="00244447"/>
    <w:rsid w:val="002445B7"/>
    <w:rsid w:val="00244FDB"/>
    <w:rsid w:val="00245972"/>
    <w:rsid w:val="002460E1"/>
    <w:rsid w:val="0024780C"/>
    <w:rsid w:val="0025114B"/>
    <w:rsid w:val="00251A39"/>
    <w:rsid w:val="00251F04"/>
    <w:rsid w:val="00253120"/>
    <w:rsid w:val="002532BD"/>
    <w:rsid w:val="00253C4E"/>
    <w:rsid w:val="00254811"/>
    <w:rsid w:val="00254A4F"/>
    <w:rsid w:val="00254A7A"/>
    <w:rsid w:val="002554BF"/>
    <w:rsid w:val="00255E0E"/>
    <w:rsid w:val="002565BD"/>
    <w:rsid w:val="00256D7E"/>
    <w:rsid w:val="0025765C"/>
    <w:rsid w:val="0025767B"/>
    <w:rsid w:val="002576E4"/>
    <w:rsid w:val="00260378"/>
    <w:rsid w:val="002610D9"/>
    <w:rsid w:val="002617FF"/>
    <w:rsid w:val="00261E50"/>
    <w:rsid w:val="00262615"/>
    <w:rsid w:val="00262956"/>
    <w:rsid w:val="00263D8F"/>
    <w:rsid w:val="00263DAD"/>
    <w:rsid w:val="0026407F"/>
    <w:rsid w:val="002648E6"/>
    <w:rsid w:val="00264D04"/>
    <w:rsid w:val="0026540E"/>
    <w:rsid w:val="002656EA"/>
    <w:rsid w:val="00265A01"/>
    <w:rsid w:val="002661D0"/>
    <w:rsid w:val="00266935"/>
    <w:rsid w:val="00266CE6"/>
    <w:rsid w:val="00266D4E"/>
    <w:rsid w:val="002672D5"/>
    <w:rsid w:val="00267C5F"/>
    <w:rsid w:val="00267E6F"/>
    <w:rsid w:val="00271E4D"/>
    <w:rsid w:val="00272637"/>
    <w:rsid w:val="00272CE5"/>
    <w:rsid w:val="00273DB1"/>
    <w:rsid w:val="00273EDB"/>
    <w:rsid w:val="00275003"/>
    <w:rsid w:val="00275333"/>
    <w:rsid w:val="00276480"/>
    <w:rsid w:val="00276A55"/>
    <w:rsid w:val="002771BD"/>
    <w:rsid w:val="002778EB"/>
    <w:rsid w:val="00277D94"/>
    <w:rsid w:val="00280095"/>
    <w:rsid w:val="002826BA"/>
    <w:rsid w:val="00282A50"/>
    <w:rsid w:val="00282B91"/>
    <w:rsid w:val="00282D84"/>
    <w:rsid w:val="00282F79"/>
    <w:rsid w:val="002834D4"/>
    <w:rsid w:val="00283E74"/>
    <w:rsid w:val="00284841"/>
    <w:rsid w:val="00284B4D"/>
    <w:rsid w:val="00284E5B"/>
    <w:rsid w:val="00285F8C"/>
    <w:rsid w:val="002861FF"/>
    <w:rsid w:val="00286421"/>
    <w:rsid w:val="0028694A"/>
    <w:rsid w:val="00286D7C"/>
    <w:rsid w:val="00286FAB"/>
    <w:rsid w:val="002878E7"/>
    <w:rsid w:val="002901A3"/>
    <w:rsid w:val="00291F7C"/>
    <w:rsid w:val="00292441"/>
    <w:rsid w:val="002929F8"/>
    <w:rsid w:val="00292B2F"/>
    <w:rsid w:val="00292C92"/>
    <w:rsid w:val="002932BA"/>
    <w:rsid w:val="00294049"/>
    <w:rsid w:val="0029544C"/>
    <w:rsid w:val="00295A55"/>
    <w:rsid w:val="00297710"/>
    <w:rsid w:val="00297C2E"/>
    <w:rsid w:val="002A04D5"/>
    <w:rsid w:val="002A0BE0"/>
    <w:rsid w:val="002A1367"/>
    <w:rsid w:val="002A197F"/>
    <w:rsid w:val="002A19D9"/>
    <w:rsid w:val="002A1CE6"/>
    <w:rsid w:val="002A22BA"/>
    <w:rsid w:val="002A2C16"/>
    <w:rsid w:val="002A3DB0"/>
    <w:rsid w:val="002A40DD"/>
    <w:rsid w:val="002A4C09"/>
    <w:rsid w:val="002A6433"/>
    <w:rsid w:val="002A6A37"/>
    <w:rsid w:val="002B1497"/>
    <w:rsid w:val="002B203D"/>
    <w:rsid w:val="002B2296"/>
    <w:rsid w:val="002B2A04"/>
    <w:rsid w:val="002B2BF6"/>
    <w:rsid w:val="002B33F6"/>
    <w:rsid w:val="002B5070"/>
    <w:rsid w:val="002B5A7C"/>
    <w:rsid w:val="002B60D5"/>
    <w:rsid w:val="002B647C"/>
    <w:rsid w:val="002B64B9"/>
    <w:rsid w:val="002B6F3F"/>
    <w:rsid w:val="002B720E"/>
    <w:rsid w:val="002B7A71"/>
    <w:rsid w:val="002C04D9"/>
    <w:rsid w:val="002C0655"/>
    <w:rsid w:val="002C0F02"/>
    <w:rsid w:val="002C2A26"/>
    <w:rsid w:val="002C2B35"/>
    <w:rsid w:val="002C300F"/>
    <w:rsid w:val="002C314F"/>
    <w:rsid w:val="002C31F0"/>
    <w:rsid w:val="002C4A0C"/>
    <w:rsid w:val="002C5415"/>
    <w:rsid w:val="002C5903"/>
    <w:rsid w:val="002C5C59"/>
    <w:rsid w:val="002C5DC2"/>
    <w:rsid w:val="002C65E4"/>
    <w:rsid w:val="002C67C0"/>
    <w:rsid w:val="002C6E54"/>
    <w:rsid w:val="002C728D"/>
    <w:rsid w:val="002C7381"/>
    <w:rsid w:val="002D0330"/>
    <w:rsid w:val="002D0FEF"/>
    <w:rsid w:val="002D15F2"/>
    <w:rsid w:val="002D1D3D"/>
    <w:rsid w:val="002D2DEE"/>
    <w:rsid w:val="002D2FCA"/>
    <w:rsid w:val="002D3802"/>
    <w:rsid w:val="002D3A56"/>
    <w:rsid w:val="002D4D2B"/>
    <w:rsid w:val="002D5065"/>
    <w:rsid w:val="002D59B6"/>
    <w:rsid w:val="002D5D0B"/>
    <w:rsid w:val="002D5E8E"/>
    <w:rsid w:val="002D685C"/>
    <w:rsid w:val="002D68D7"/>
    <w:rsid w:val="002D6E18"/>
    <w:rsid w:val="002D76D8"/>
    <w:rsid w:val="002E0181"/>
    <w:rsid w:val="002E0A69"/>
    <w:rsid w:val="002E11E3"/>
    <w:rsid w:val="002E14D0"/>
    <w:rsid w:val="002E3B03"/>
    <w:rsid w:val="002E432B"/>
    <w:rsid w:val="002E48F9"/>
    <w:rsid w:val="002E5095"/>
    <w:rsid w:val="002E5394"/>
    <w:rsid w:val="002E54F0"/>
    <w:rsid w:val="002E5EA3"/>
    <w:rsid w:val="002E6921"/>
    <w:rsid w:val="002E6F70"/>
    <w:rsid w:val="002E7648"/>
    <w:rsid w:val="002E77D1"/>
    <w:rsid w:val="002E78FE"/>
    <w:rsid w:val="002F031B"/>
    <w:rsid w:val="002F06DE"/>
    <w:rsid w:val="002F1446"/>
    <w:rsid w:val="002F29A8"/>
    <w:rsid w:val="002F2BBB"/>
    <w:rsid w:val="002F3017"/>
    <w:rsid w:val="002F30ED"/>
    <w:rsid w:val="002F3468"/>
    <w:rsid w:val="002F3D33"/>
    <w:rsid w:val="002F3EF7"/>
    <w:rsid w:val="002F5459"/>
    <w:rsid w:val="002F56B9"/>
    <w:rsid w:val="002F69C0"/>
    <w:rsid w:val="002F6FB9"/>
    <w:rsid w:val="002F7C9C"/>
    <w:rsid w:val="002F7F0F"/>
    <w:rsid w:val="00300C99"/>
    <w:rsid w:val="00302BF2"/>
    <w:rsid w:val="003031EC"/>
    <w:rsid w:val="003036E1"/>
    <w:rsid w:val="00303748"/>
    <w:rsid w:val="00303C60"/>
    <w:rsid w:val="00303D28"/>
    <w:rsid w:val="0030401E"/>
    <w:rsid w:val="0030577C"/>
    <w:rsid w:val="00305C7F"/>
    <w:rsid w:val="00306756"/>
    <w:rsid w:val="00306A34"/>
    <w:rsid w:val="00306BDE"/>
    <w:rsid w:val="00307272"/>
    <w:rsid w:val="00307920"/>
    <w:rsid w:val="0030795F"/>
    <w:rsid w:val="00307A9D"/>
    <w:rsid w:val="00307B49"/>
    <w:rsid w:val="00307D92"/>
    <w:rsid w:val="0031009F"/>
    <w:rsid w:val="003101F0"/>
    <w:rsid w:val="00310B14"/>
    <w:rsid w:val="00311E87"/>
    <w:rsid w:val="00311EBB"/>
    <w:rsid w:val="0031241E"/>
    <w:rsid w:val="00312986"/>
    <w:rsid w:val="00314089"/>
    <w:rsid w:val="003147D4"/>
    <w:rsid w:val="00315B2E"/>
    <w:rsid w:val="00315E7D"/>
    <w:rsid w:val="00316F36"/>
    <w:rsid w:val="00317232"/>
    <w:rsid w:val="003175AB"/>
    <w:rsid w:val="00317888"/>
    <w:rsid w:val="00317C6F"/>
    <w:rsid w:val="00320682"/>
    <w:rsid w:val="00320C45"/>
    <w:rsid w:val="00321E28"/>
    <w:rsid w:val="003233F3"/>
    <w:rsid w:val="00324181"/>
    <w:rsid w:val="0032452B"/>
    <w:rsid w:val="00325848"/>
    <w:rsid w:val="0032716D"/>
    <w:rsid w:val="00327BCA"/>
    <w:rsid w:val="003307F2"/>
    <w:rsid w:val="00330D33"/>
    <w:rsid w:val="00331A75"/>
    <w:rsid w:val="003325B1"/>
    <w:rsid w:val="00332793"/>
    <w:rsid w:val="0033306A"/>
    <w:rsid w:val="00333327"/>
    <w:rsid w:val="003336AD"/>
    <w:rsid w:val="00333A55"/>
    <w:rsid w:val="00334457"/>
    <w:rsid w:val="00336874"/>
    <w:rsid w:val="00336B15"/>
    <w:rsid w:val="00336D43"/>
    <w:rsid w:val="003373F1"/>
    <w:rsid w:val="003374A6"/>
    <w:rsid w:val="00337B14"/>
    <w:rsid w:val="00340DA2"/>
    <w:rsid w:val="00340F39"/>
    <w:rsid w:val="003449D0"/>
    <w:rsid w:val="003465AC"/>
    <w:rsid w:val="00347B3B"/>
    <w:rsid w:val="00350295"/>
    <w:rsid w:val="00350575"/>
    <w:rsid w:val="00351B1E"/>
    <w:rsid w:val="00351DB5"/>
    <w:rsid w:val="00352AF3"/>
    <w:rsid w:val="003535EF"/>
    <w:rsid w:val="00353929"/>
    <w:rsid w:val="00353CBC"/>
    <w:rsid w:val="0035439E"/>
    <w:rsid w:val="00355449"/>
    <w:rsid w:val="00355903"/>
    <w:rsid w:val="00355CA9"/>
    <w:rsid w:val="00355DE3"/>
    <w:rsid w:val="003562CE"/>
    <w:rsid w:val="00356BE5"/>
    <w:rsid w:val="0036024D"/>
    <w:rsid w:val="00360B74"/>
    <w:rsid w:val="00360E4E"/>
    <w:rsid w:val="00360FC8"/>
    <w:rsid w:val="00361008"/>
    <w:rsid w:val="0036145D"/>
    <w:rsid w:val="0036159F"/>
    <w:rsid w:val="00361931"/>
    <w:rsid w:val="00361AB1"/>
    <w:rsid w:val="00361EAF"/>
    <w:rsid w:val="003620D6"/>
    <w:rsid w:val="0036293E"/>
    <w:rsid w:val="00363683"/>
    <w:rsid w:val="00364303"/>
    <w:rsid w:val="00364663"/>
    <w:rsid w:val="003647E3"/>
    <w:rsid w:val="00364BDB"/>
    <w:rsid w:val="00364FFD"/>
    <w:rsid w:val="003657B6"/>
    <w:rsid w:val="00365806"/>
    <w:rsid w:val="00365DE4"/>
    <w:rsid w:val="00366485"/>
    <w:rsid w:val="00367995"/>
    <w:rsid w:val="00367B63"/>
    <w:rsid w:val="00367E51"/>
    <w:rsid w:val="003703C3"/>
    <w:rsid w:val="00372E82"/>
    <w:rsid w:val="00372FFE"/>
    <w:rsid w:val="00373E33"/>
    <w:rsid w:val="0037407A"/>
    <w:rsid w:val="0037474B"/>
    <w:rsid w:val="00374E17"/>
    <w:rsid w:val="00375949"/>
    <w:rsid w:val="00376618"/>
    <w:rsid w:val="00376674"/>
    <w:rsid w:val="0037670E"/>
    <w:rsid w:val="00376DEC"/>
    <w:rsid w:val="00377FBD"/>
    <w:rsid w:val="00380E63"/>
    <w:rsid w:val="00382143"/>
    <w:rsid w:val="00382C7B"/>
    <w:rsid w:val="00382CA9"/>
    <w:rsid w:val="00383DCE"/>
    <w:rsid w:val="00383E6F"/>
    <w:rsid w:val="00384076"/>
    <w:rsid w:val="00384D5F"/>
    <w:rsid w:val="003854BB"/>
    <w:rsid w:val="00385747"/>
    <w:rsid w:val="003862CD"/>
    <w:rsid w:val="003867BE"/>
    <w:rsid w:val="00387DB8"/>
    <w:rsid w:val="00391325"/>
    <w:rsid w:val="003919DC"/>
    <w:rsid w:val="003921DD"/>
    <w:rsid w:val="00393435"/>
    <w:rsid w:val="00394D46"/>
    <w:rsid w:val="00395083"/>
    <w:rsid w:val="00395FFE"/>
    <w:rsid w:val="00396F16"/>
    <w:rsid w:val="003978C1"/>
    <w:rsid w:val="003A0763"/>
    <w:rsid w:val="003A0F02"/>
    <w:rsid w:val="003A214A"/>
    <w:rsid w:val="003A2B4C"/>
    <w:rsid w:val="003A2C0D"/>
    <w:rsid w:val="003A541C"/>
    <w:rsid w:val="003A55A9"/>
    <w:rsid w:val="003A766F"/>
    <w:rsid w:val="003A7EDE"/>
    <w:rsid w:val="003B07AD"/>
    <w:rsid w:val="003B07F5"/>
    <w:rsid w:val="003B1BBA"/>
    <w:rsid w:val="003B1F7B"/>
    <w:rsid w:val="003B420A"/>
    <w:rsid w:val="003B42D7"/>
    <w:rsid w:val="003B7167"/>
    <w:rsid w:val="003B72A5"/>
    <w:rsid w:val="003B7ACB"/>
    <w:rsid w:val="003C06A0"/>
    <w:rsid w:val="003C07AC"/>
    <w:rsid w:val="003C1827"/>
    <w:rsid w:val="003C1956"/>
    <w:rsid w:val="003C1A60"/>
    <w:rsid w:val="003C2777"/>
    <w:rsid w:val="003C379F"/>
    <w:rsid w:val="003C37A2"/>
    <w:rsid w:val="003C3924"/>
    <w:rsid w:val="003C392C"/>
    <w:rsid w:val="003C40A9"/>
    <w:rsid w:val="003C4B1D"/>
    <w:rsid w:val="003C513C"/>
    <w:rsid w:val="003C796E"/>
    <w:rsid w:val="003C7BB9"/>
    <w:rsid w:val="003C7E47"/>
    <w:rsid w:val="003D0144"/>
    <w:rsid w:val="003D01C4"/>
    <w:rsid w:val="003D3653"/>
    <w:rsid w:val="003D3A40"/>
    <w:rsid w:val="003D3AE3"/>
    <w:rsid w:val="003D402F"/>
    <w:rsid w:val="003D5355"/>
    <w:rsid w:val="003D53F9"/>
    <w:rsid w:val="003D54AC"/>
    <w:rsid w:val="003D6428"/>
    <w:rsid w:val="003D650C"/>
    <w:rsid w:val="003D72D5"/>
    <w:rsid w:val="003D76D6"/>
    <w:rsid w:val="003D7AB1"/>
    <w:rsid w:val="003E1DB2"/>
    <w:rsid w:val="003E266D"/>
    <w:rsid w:val="003E2DF7"/>
    <w:rsid w:val="003E3AB4"/>
    <w:rsid w:val="003E43BE"/>
    <w:rsid w:val="003E46E8"/>
    <w:rsid w:val="003E4AFA"/>
    <w:rsid w:val="003E4C2D"/>
    <w:rsid w:val="003E4E2D"/>
    <w:rsid w:val="003E5236"/>
    <w:rsid w:val="003E5282"/>
    <w:rsid w:val="003E590B"/>
    <w:rsid w:val="003E6D2D"/>
    <w:rsid w:val="003E6E92"/>
    <w:rsid w:val="003E7827"/>
    <w:rsid w:val="003F0866"/>
    <w:rsid w:val="003F0B94"/>
    <w:rsid w:val="003F0CDD"/>
    <w:rsid w:val="003F0F9C"/>
    <w:rsid w:val="003F17B2"/>
    <w:rsid w:val="003F2232"/>
    <w:rsid w:val="003F27E8"/>
    <w:rsid w:val="003F2AB0"/>
    <w:rsid w:val="003F2B62"/>
    <w:rsid w:val="003F2E40"/>
    <w:rsid w:val="003F344B"/>
    <w:rsid w:val="003F381C"/>
    <w:rsid w:val="003F40A4"/>
    <w:rsid w:val="003F46BD"/>
    <w:rsid w:val="003F4F81"/>
    <w:rsid w:val="003F5392"/>
    <w:rsid w:val="003F65DF"/>
    <w:rsid w:val="003F6A7D"/>
    <w:rsid w:val="004007FA"/>
    <w:rsid w:val="00400DDD"/>
    <w:rsid w:val="00401307"/>
    <w:rsid w:val="004017AF"/>
    <w:rsid w:val="0040240A"/>
    <w:rsid w:val="00402C17"/>
    <w:rsid w:val="00402FF8"/>
    <w:rsid w:val="004049FD"/>
    <w:rsid w:val="004051A7"/>
    <w:rsid w:val="0040613A"/>
    <w:rsid w:val="00406FEC"/>
    <w:rsid w:val="00407069"/>
    <w:rsid w:val="00407F80"/>
    <w:rsid w:val="004115F3"/>
    <w:rsid w:val="00412987"/>
    <w:rsid w:val="00412E50"/>
    <w:rsid w:val="00414743"/>
    <w:rsid w:val="00414E24"/>
    <w:rsid w:val="004154FD"/>
    <w:rsid w:val="00415939"/>
    <w:rsid w:val="00416D24"/>
    <w:rsid w:val="004177E7"/>
    <w:rsid w:val="004201BB"/>
    <w:rsid w:val="00420B9B"/>
    <w:rsid w:val="00420DC0"/>
    <w:rsid w:val="004215BA"/>
    <w:rsid w:val="00423518"/>
    <w:rsid w:val="00423F8E"/>
    <w:rsid w:val="00425360"/>
    <w:rsid w:val="00425CCB"/>
    <w:rsid w:val="00426D5B"/>
    <w:rsid w:val="00426DD3"/>
    <w:rsid w:val="00427ED8"/>
    <w:rsid w:val="00430A28"/>
    <w:rsid w:val="0043146A"/>
    <w:rsid w:val="00433189"/>
    <w:rsid w:val="00433ECD"/>
    <w:rsid w:val="004345F7"/>
    <w:rsid w:val="00434AD8"/>
    <w:rsid w:val="00435F01"/>
    <w:rsid w:val="00436494"/>
    <w:rsid w:val="00437245"/>
    <w:rsid w:val="00437770"/>
    <w:rsid w:val="00437BBF"/>
    <w:rsid w:val="00440190"/>
    <w:rsid w:val="004401B5"/>
    <w:rsid w:val="00440337"/>
    <w:rsid w:val="004404F2"/>
    <w:rsid w:val="0044115E"/>
    <w:rsid w:val="0044268F"/>
    <w:rsid w:val="00442A39"/>
    <w:rsid w:val="00442C17"/>
    <w:rsid w:val="004437E4"/>
    <w:rsid w:val="00443B0A"/>
    <w:rsid w:val="00443F29"/>
    <w:rsid w:val="004448C8"/>
    <w:rsid w:val="00444A17"/>
    <w:rsid w:val="00444C40"/>
    <w:rsid w:val="004451BF"/>
    <w:rsid w:val="0044593E"/>
    <w:rsid w:val="00446937"/>
    <w:rsid w:val="0044697C"/>
    <w:rsid w:val="004479C9"/>
    <w:rsid w:val="004479F7"/>
    <w:rsid w:val="0045062A"/>
    <w:rsid w:val="00451ED2"/>
    <w:rsid w:val="00453433"/>
    <w:rsid w:val="00453EE1"/>
    <w:rsid w:val="004540C7"/>
    <w:rsid w:val="00454321"/>
    <w:rsid w:val="00454AAD"/>
    <w:rsid w:val="00454EEF"/>
    <w:rsid w:val="0045515A"/>
    <w:rsid w:val="004554E1"/>
    <w:rsid w:val="004557CD"/>
    <w:rsid w:val="00455F97"/>
    <w:rsid w:val="0045721D"/>
    <w:rsid w:val="00457323"/>
    <w:rsid w:val="00457712"/>
    <w:rsid w:val="00460312"/>
    <w:rsid w:val="00460660"/>
    <w:rsid w:val="00460810"/>
    <w:rsid w:val="0046104F"/>
    <w:rsid w:val="00461CD7"/>
    <w:rsid w:val="00461D80"/>
    <w:rsid w:val="00461F77"/>
    <w:rsid w:val="00462057"/>
    <w:rsid w:val="00462FF5"/>
    <w:rsid w:val="0046327C"/>
    <w:rsid w:val="00463409"/>
    <w:rsid w:val="00464C5A"/>
    <w:rsid w:val="0046519C"/>
    <w:rsid w:val="0046559E"/>
    <w:rsid w:val="00465AD8"/>
    <w:rsid w:val="00466C32"/>
    <w:rsid w:val="00466CAA"/>
    <w:rsid w:val="00467024"/>
    <w:rsid w:val="0046743B"/>
    <w:rsid w:val="00467546"/>
    <w:rsid w:val="00467A99"/>
    <w:rsid w:val="0047026A"/>
    <w:rsid w:val="00470BCC"/>
    <w:rsid w:val="0047139F"/>
    <w:rsid w:val="00472F41"/>
    <w:rsid w:val="0047427B"/>
    <w:rsid w:val="00474ABF"/>
    <w:rsid w:val="00475699"/>
    <w:rsid w:val="00476A8A"/>
    <w:rsid w:val="004772B1"/>
    <w:rsid w:val="00477763"/>
    <w:rsid w:val="00477E9A"/>
    <w:rsid w:val="00480BED"/>
    <w:rsid w:val="0048162E"/>
    <w:rsid w:val="00481B54"/>
    <w:rsid w:val="004828ED"/>
    <w:rsid w:val="004835E3"/>
    <w:rsid w:val="0048485B"/>
    <w:rsid w:val="00484945"/>
    <w:rsid w:val="00484FB7"/>
    <w:rsid w:val="0048567D"/>
    <w:rsid w:val="00485A4E"/>
    <w:rsid w:val="00486066"/>
    <w:rsid w:val="00486872"/>
    <w:rsid w:val="00486EC3"/>
    <w:rsid w:val="004871AB"/>
    <w:rsid w:val="0049099F"/>
    <w:rsid w:val="0049123B"/>
    <w:rsid w:val="004915C3"/>
    <w:rsid w:val="00491ADD"/>
    <w:rsid w:val="004921D6"/>
    <w:rsid w:val="00492A00"/>
    <w:rsid w:val="00493D3A"/>
    <w:rsid w:val="004943A3"/>
    <w:rsid w:val="00494661"/>
    <w:rsid w:val="00495227"/>
    <w:rsid w:val="004975B8"/>
    <w:rsid w:val="004A025C"/>
    <w:rsid w:val="004A085C"/>
    <w:rsid w:val="004A21FF"/>
    <w:rsid w:val="004A2571"/>
    <w:rsid w:val="004A2B18"/>
    <w:rsid w:val="004A38AC"/>
    <w:rsid w:val="004A40B1"/>
    <w:rsid w:val="004A48DD"/>
    <w:rsid w:val="004A5217"/>
    <w:rsid w:val="004A55B8"/>
    <w:rsid w:val="004A594F"/>
    <w:rsid w:val="004A5C89"/>
    <w:rsid w:val="004A5CD2"/>
    <w:rsid w:val="004A7404"/>
    <w:rsid w:val="004A7CF4"/>
    <w:rsid w:val="004B0BAD"/>
    <w:rsid w:val="004B172A"/>
    <w:rsid w:val="004B3110"/>
    <w:rsid w:val="004B31C9"/>
    <w:rsid w:val="004B3D69"/>
    <w:rsid w:val="004B3F1B"/>
    <w:rsid w:val="004B49A3"/>
    <w:rsid w:val="004B4EDD"/>
    <w:rsid w:val="004B5083"/>
    <w:rsid w:val="004B6DC6"/>
    <w:rsid w:val="004B71DE"/>
    <w:rsid w:val="004B787F"/>
    <w:rsid w:val="004B7D54"/>
    <w:rsid w:val="004B7F3C"/>
    <w:rsid w:val="004C2DCF"/>
    <w:rsid w:val="004C5C51"/>
    <w:rsid w:val="004C665A"/>
    <w:rsid w:val="004C7878"/>
    <w:rsid w:val="004C7D7E"/>
    <w:rsid w:val="004C7DF2"/>
    <w:rsid w:val="004D092F"/>
    <w:rsid w:val="004D0DA8"/>
    <w:rsid w:val="004D11DE"/>
    <w:rsid w:val="004D25E1"/>
    <w:rsid w:val="004D28A5"/>
    <w:rsid w:val="004D2BBE"/>
    <w:rsid w:val="004D2C62"/>
    <w:rsid w:val="004D2DCD"/>
    <w:rsid w:val="004D3237"/>
    <w:rsid w:val="004D3319"/>
    <w:rsid w:val="004D403E"/>
    <w:rsid w:val="004D470B"/>
    <w:rsid w:val="004D4977"/>
    <w:rsid w:val="004D4AAB"/>
    <w:rsid w:val="004D4CDA"/>
    <w:rsid w:val="004D58A7"/>
    <w:rsid w:val="004D6DB6"/>
    <w:rsid w:val="004D7410"/>
    <w:rsid w:val="004E070F"/>
    <w:rsid w:val="004E1DFB"/>
    <w:rsid w:val="004E24BF"/>
    <w:rsid w:val="004E28AA"/>
    <w:rsid w:val="004E364F"/>
    <w:rsid w:val="004E37A4"/>
    <w:rsid w:val="004E4242"/>
    <w:rsid w:val="004E4EAE"/>
    <w:rsid w:val="004E5F12"/>
    <w:rsid w:val="004E61AC"/>
    <w:rsid w:val="004E6A3A"/>
    <w:rsid w:val="004E7C50"/>
    <w:rsid w:val="004F0540"/>
    <w:rsid w:val="004F11E6"/>
    <w:rsid w:val="004F13D5"/>
    <w:rsid w:val="004F1603"/>
    <w:rsid w:val="004F24D0"/>
    <w:rsid w:val="004F25D2"/>
    <w:rsid w:val="004F28F1"/>
    <w:rsid w:val="004F2B10"/>
    <w:rsid w:val="004F4526"/>
    <w:rsid w:val="004F4CA9"/>
    <w:rsid w:val="004F5FDD"/>
    <w:rsid w:val="004F6C6D"/>
    <w:rsid w:val="004F6CD8"/>
    <w:rsid w:val="004F6D52"/>
    <w:rsid w:val="004F7166"/>
    <w:rsid w:val="004F7545"/>
    <w:rsid w:val="00500771"/>
    <w:rsid w:val="00500C0A"/>
    <w:rsid w:val="00501B05"/>
    <w:rsid w:val="00501D4A"/>
    <w:rsid w:val="00502C98"/>
    <w:rsid w:val="00502F95"/>
    <w:rsid w:val="0050316D"/>
    <w:rsid w:val="00505120"/>
    <w:rsid w:val="00505449"/>
    <w:rsid w:val="00505467"/>
    <w:rsid w:val="00505F4D"/>
    <w:rsid w:val="00506427"/>
    <w:rsid w:val="0050661E"/>
    <w:rsid w:val="00506780"/>
    <w:rsid w:val="00506835"/>
    <w:rsid w:val="00510858"/>
    <w:rsid w:val="00511B38"/>
    <w:rsid w:val="0051301A"/>
    <w:rsid w:val="0051313D"/>
    <w:rsid w:val="00513F9E"/>
    <w:rsid w:val="0051452C"/>
    <w:rsid w:val="00514FEA"/>
    <w:rsid w:val="00515C04"/>
    <w:rsid w:val="005176D7"/>
    <w:rsid w:val="00520771"/>
    <w:rsid w:val="00520D6A"/>
    <w:rsid w:val="00520D8B"/>
    <w:rsid w:val="00521603"/>
    <w:rsid w:val="0052172B"/>
    <w:rsid w:val="00522537"/>
    <w:rsid w:val="00523687"/>
    <w:rsid w:val="00524917"/>
    <w:rsid w:val="00524D5A"/>
    <w:rsid w:val="00525633"/>
    <w:rsid w:val="00525F91"/>
    <w:rsid w:val="0052673B"/>
    <w:rsid w:val="0052753E"/>
    <w:rsid w:val="00527ACB"/>
    <w:rsid w:val="005311B0"/>
    <w:rsid w:val="00531A16"/>
    <w:rsid w:val="0053226D"/>
    <w:rsid w:val="00532408"/>
    <w:rsid w:val="00532583"/>
    <w:rsid w:val="00532CD3"/>
    <w:rsid w:val="00534325"/>
    <w:rsid w:val="005347AA"/>
    <w:rsid w:val="00534DD4"/>
    <w:rsid w:val="0053592F"/>
    <w:rsid w:val="0053669C"/>
    <w:rsid w:val="0053688E"/>
    <w:rsid w:val="00537145"/>
    <w:rsid w:val="0053771B"/>
    <w:rsid w:val="00537ADF"/>
    <w:rsid w:val="00537E0D"/>
    <w:rsid w:val="00541320"/>
    <w:rsid w:val="00541E4B"/>
    <w:rsid w:val="00541F5C"/>
    <w:rsid w:val="00542189"/>
    <w:rsid w:val="005426FB"/>
    <w:rsid w:val="00542CE4"/>
    <w:rsid w:val="00543B69"/>
    <w:rsid w:val="00543C56"/>
    <w:rsid w:val="005451F9"/>
    <w:rsid w:val="005459F8"/>
    <w:rsid w:val="005471AF"/>
    <w:rsid w:val="00547A65"/>
    <w:rsid w:val="00547E91"/>
    <w:rsid w:val="00550C1E"/>
    <w:rsid w:val="00551229"/>
    <w:rsid w:val="00554DFD"/>
    <w:rsid w:val="00555D4F"/>
    <w:rsid w:val="00557808"/>
    <w:rsid w:val="00557B7D"/>
    <w:rsid w:val="00557F53"/>
    <w:rsid w:val="00560034"/>
    <w:rsid w:val="0056026D"/>
    <w:rsid w:val="00560370"/>
    <w:rsid w:val="0056063C"/>
    <w:rsid w:val="00560905"/>
    <w:rsid w:val="0056098A"/>
    <w:rsid w:val="00560D56"/>
    <w:rsid w:val="00560E1F"/>
    <w:rsid w:val="00561157"/>
    <w:rsid w:val="00562D22"/>
    <w:rsid w:val="00564515"/>
    <w:rsid w:val="00564DD0"/>
    <w:rsid w:val="00564EF2"/>
    <w:rsid w:val="00565B39"/>
    <w:rsid w:val="0056654A"/>
    <w:rsid w:val="0056673C"/>
    <w:rsid w:val="00566A3F"/>
    <w:rsid w:val="0056775C"/>
    <w:rsid w:val="00571DE8"/>
    <w:rsid w:val="00572398"/>
    <w:rsid w:val="005727F7"/>
    <w:rsid w:val="00572888"/>
    <w:rsid w:val="00572D35"/>
    <w:rsid w:val="00573095"/>
    <w:rsid w:val="00573D1D"/>
    <w:rsid w:val="00573E1F"/>
    <w:rsid w:val="005744EF"/>
    <w:rsid w:val="0057568D"/>
    <w:rsid w:val="005757D3"/>
    <w:rsid w:val="0057648E"/>
    <w:rsid w:val="00576520"/>
    <w:rsid w:val="00576817"/>
    <w:rsid w:val="00576F09"/>
    <w:rsid w:val="005828CC"/>
    <w:rsid w:val="00582D5A"/>
    <w:rsid w:val="00583B79"/>
    <w:rsid w:val="00583E2F"/>
    <w:rsid w:val="00584217"/>
    <w:rsid w:val="00584351"/>
    <w:rsid w:val="005851C6"/>
    <w:rsid w:val="005855A3"/>
    <w:rsid w:val="00585CBB"/>
    <w:rsid w:val="00585DB4"/>
    <w:rsid w:val="00585FAC"/>
    <w:rsid w:val="00586A55"/>
    <w:rsid w:val="005875FB"/>
    <w:rsid w:val="00587BA7"/>
    <w:rsid w:val="005909A0"/>
    <w:rsid w:val="00590E90"/>
    <w:rsid w:val="0059161E"/>
    <w:rsid w:val="0059182A"/>
    <w:rsid w:val="00591861"/>
    <w:rsid w:val="0059282B"/>
    <w:rsid w:val="0059333D"/>
    <w:rsid w:val="00593412"/>
    <w:rsid w:val="00593469"/>
    <w:rsid w:val="00593996"/>
    <w:rsid w:val="0059449A"/>
    <w:rsid w:val="00594619"/>
    <w:rsid w:val="00594712"/>
    <w:rsid w:val="00594E0F"/>
    <w:rsid w:val="005950C3"/>
    <w:rsid w:val="00595426"/>
    <w:rsid w:val="00595BBD"/>
    <w:rsid w:val="005966DE"/>
    <w:rsid w:val="00596D37"/>
    <w:rsid w:val="0059783F"/>
    <w:rsid w:val="005978CB"/>
    <w:rsid w:val="0059797B"/>
    <w:rsid w:val="005A08A8"/>
    <w:rsid w:val="005A0BE1"/>
    <w:rsid w:val="005A0C94"/>
    <w:rsid w:val="005A2F72"/>
    <w:rsid w:val="005A307F"/>
    <w:rsid w:val="005A4121"/>
    <w:rsid w:val="005A4B08"/>
    <w:rsid w:val="005A708B"/>
    <w:rsid w:val="005B0872"/>
    <w:rsid w:val="005B0C6D"/>
    <w:rsid w:val="005B1847"/>
    <w:rsid w:val="005B30A3"/>
    <w:rsid w:val="005B36D6"/>
    <w:rsid w:val="005B4027"/>
    <w:rsid w:val="005B4905"/>
    <w:rsid w:val="005B4A24"/>
    <w:rsid w:val="005B4AF8"/>
    <w:rsid w:val="005B4B98"/>
    <w:rsid w:val="005B53DD"/>
    <w:rsid w:val="005B5FE1"/>
    <w:rsid w:val="005C05A9"/>
    <w:rsid w:val="005C1E3B"/>
    <w:rsid w:val="005C3627"/>
    <w:rsid w:val="005C3BD6"/>
    <w:rsid w:val="005C3C34"/>
    <w:rsid w:val="005C3CBA"/>
    <w:rsid w:val="005C3D51"/>
    <w:rsid w:val="005C4541"/>
    <w:rsid w:val="005C4592"/>
    <w:rsid w:val="005C4B6A"/>
    <w:rsid w:val="005C5B5F"/>
    <w:rsid w:val="005C5F34"/>
    <w:rsid w:val="005C6D9F"/>
    <w:rsid w:val="005C704E"/>
    <w:rsid w:val="005C7496"/>
    <w:rsid w:val="005C7916"/>
    <w:rsid w:val="005D0072"/>
    <w:rsid w:val="005D1999"/>
    <w:rsid w:val="005D26D9"/>
    <w:rsid w:val="005D2BE0"/>
    <w:rsid w:val="005D4DC1"/>
    <w:rsid w:val="005D51D3"/>
    <w:rsid w:val="005D578B"/>
    <w:rsid w:val="005D6270"/>
    <w:rsid w:val="005D6D4D"/>
    <w:rsid w:val="005D7EDF"/>
    <w:rsid w:val="005E1A3E"/>
    <w:rsid w:val="005E1AD1"/>
    <w:rsid w:val="005E1C6F"/>
    <w:rsid w:val="005E29B0"/>
    <w:rsid w:val="005E2C6C"/>
    <w:rsid w:val="005E2EEC"/>
    <w:rsid w:val="005E3FE2"/>
    <w:rsid w:val="005E40DF"/>
    <w:rsid w:val="005E5443"/>
    <w:rsid w:val="005E6285"/>
    <w:rsid w:val="005E6344"/>
    <w:rsid w:val="005E748C"/>
    <w:rsid w:val="005F02E1"/>
    <w:rsid w:val="005F0418"/>
    <w:rsid w:val="005F0B09"/>
    <w:rsid w:val="005F1840"/>
    <w:rsid w:val="005F1D2D"/>
    <w:rsid w:val="005F28DA"/>
    <w:rsid w:val="005F2D59"/>
    <w:rsid w:val="005F301F"/>
    <w:rsid w:val="005F3C9E"/>
    <w:rsid w:val="005F44E3"/>
    <w:rsid w:val="005F4917"/>
    <w:rsid w:val="005F51E9"/>
    <w:rsid w:val="005F55AC"/>
    <w:rsid w:val="005F6C97"/>
    <w:rsid w:val="005F795A"/>
    <w:rsid w:val="005F7C06"/>
    <w:rsid w:val="0060076A"/>
    <w:rsid w:val="00600DD4"/>
    <w:rsid w:val="00600E3F"/>
    <w:rsid w:val="00601BB0"/>
    <w:rsid w:val="006020E6"/>
    <w:rsid w:val="00602439"/>
    <w:rsid w:val="0060264F"/>
    <w:rsid w:val="00602787"/>
    <w:rsid w:val="00603716"/>
    <w:rsid w:val="00603847"/>
    <w:rsid w:val="00603BBD"/>
    <w:rsid w:val="006051B7"/>
    <w:rsid w:val="00605BF4"/>
    <w:rsid w:val="006061D5"/>
    <w:rsid w:val="0060632A"/>
    <w:rsid w:val="00606EB7"/>
    <w:rsid w:val="006072CD"/>
    <w:rsid w:val="00607483"/>
    <w:rsid w:val="00611902"/>
    <w:rsid w:val="00611B6B"/>
    <w:rsid w:val="00611BCC"/>
    <w:rsid w:val="00613673"/>
    <w:rsid w:val="00613C21"/>
    <w:rsid w:val="00613D9B"/>
    <w:rsid w:val="0061403C"/>
    <w:rsid w:val="0061426F"/>
    <w:rsid w:val="0061443D"/>
    <w:rsid w:val="00614A93"/>
    <w:rsid w:val="00614CB4"/>
    <w:rsid w:val="00615829"/>
    <w:rsid w:val="0061645B"/>
    <w:rsid w:val="00617DDC"/>
    <w:rsid w:val="00617E66"/>
    <w:rsid w:val="00617F38"/>
    <w:rsid w:val="0062038D"/>
    <w:rsid w:val="006219DD"/>
    <w:rsid w:val="0062220C"/>
    <w:rsid w:val="006226FC"/>
    <w:rsid w:val="0062270E"/>
    <w:rsid w:val="006228E5"/>
    <w:rsid w:val="00623D74"/>
    <w:rsid w:val="00625709"/>
    <w:rsid w:val="00625778"/>
    <w:rsid w:val="00625BAD"/>
    <w:rsid w:val="00625FA6"/>
    <w:rsid w:val="00626BED"/>
    <w:rsid w:val="00626D7C"/>
    <w:rsid w:val="00630176"/>
    <w:rsid w:val="006319B1"/>
    <w:rsid w:val="00631B67"/>
    <w:rsid w:val="00631DEC"/>
    <w:rsid w:val="00632BBA"/>
    <w:rsid w:val="00632CD7"/>
    <w:rsid w:val="00633FCA"/>
    <w:rsid w:val="00634959"/>
    <w:rsid w:val="00634EC7"/>
    <w:rsid w:val="0063659F"/>
    <w:rsid w:val="006365F5"/>
    <w:rsid w:val="00637177"/>
    <w:rsid w:val="00641BE7"/>
    <w:rsid w:val="006429D2"/>
    <w:rsid w:val="00642DCC"/>
    <w:rsid w:val="00642FBA"/>
    <w:rsid w:val="00643E9A"/>
    <w:rsid w:val="0064573E"/>
    <w:rsid w:val="00645943"/>
    <w:rsid w:val="00645E68"/>
    <w:rsid w:val="006461EF"/>
    <w:rsid w:val="00647113"/>
    <w:rsid w:val="00647A18"/>
    <w:rsid w:val="00650F41"/>
    <w:rsid w:val="00651626"/>
    <w:rsid w:val="00651789"/>
    <w:rsid w:val="00651CDB"/>
    <w:rsid w:val="00652CC1"/>
    <w:rsid w:val="00652EF0"/>
    <w:rsid w:val="006536DE"/>
    <w:rsid w:val="006553CA"/>
    <w:rsid w:val="00655928"/>
    <w:rsid w:val="006573DB"/>
    <w:rsid w:val="006602A5"/>
    <w:rsid w:val="00661C26"/>
    <w:rsid w:val="006625BE"/>
    <w:rsid w:val="00662B6B"/>
    <w:rsid w:val="00662E70"/>
    <w:rsid w:val="00663D3C"/>
    <w:rsid w:val="006641A6"/>
    <w:rsid w:val="00664935"/>
    <w:rsid w:val="006652A5"/>
    <w:rsid w:val="006657F3"/>
    <w:rsid w:val="00665939"/>
    <w:rsid w:val="0066599B"/>
    <w:rsid w:val="006660FF"/>
    <w:rsid w:val="00666700"/>
    <w:rsid w:val="00667CAF"/>
    <w:rsid w:val="006705FC"/>
    <w:rsid w:val="00671BD3"/>
    <w:rsid w:val="00672038"/>
    <w:rsid w:val="00673EDA"/>
    <w:rsid w:val="006744B7"/>
    <w:rsid w:val="00674DD6"/>
    <w:rsid w:val="0067510D"/>
    <w:rsid w:val="006757CF"/>
    <w:rsid w:val="006778D2"/>
    <w:rsid w:val="00680405"/>
    <w:rsid w:val="00680407"/>
    <w:rsid w:val="00681C40"/>
    <w:rsid w:val="00682B45"/>
    <w:rsid w:val="006839B5"/>
    <w:rsid w:val="006840B2"/>
    <w:rsid w:val="00684D82"/>
    <w:rsid w:val="006854B4"/>
    <w:rsid w:val="006857D8"/>
    <w:rsid w:val="006869D2"/>
    <w:rsid w:val="00686F23"/>
    <w:rsid w:val="0068774C"/>
    <w:rsid w:val="00687817"/>
    <w:rsid w:val="006904D3"/>
    <w:rsid w:val="006908EA"/>
    <w:rsid w:val="00690EB8"/>
    <w:rsid w:val="006913DC"/>
    <w:rsid w:val="0069152A"/>
    <w:rsid w:val="00693242"/>
    <w:rsid w:val="006932D5"/>
    <w:rsid w:val="006939A1"/>
    <w:rsid w:val="00693C69"/>
    <w:rsid w:val="00694783"/>
    <w:rsid w:val="0069566B"/>
    <w:rsid w:val="00695867"/>
    <w:rsid w:val="00695D7A"/>
    <w:rsid w:val="00697514"/>
    <w:rsid w:val="006976F0"/>
    <w:rsid w:val="00697783"/>
    <w:rsid w:val="006A1313"/>
    <w:rsid w:val="006A20DB"/>
    <w:rsid w:val="006A2573"/>
    <w:rsid w:val="006A29CC"/>
    <w:rsid w:val="006A3783"/>
    <w:rsid w:val="006A3AC6"/>
    <w:rsid w:val="006A3F09"/>
    <w:rsid w:val="006A49F9"/>
    <w:rsid w:val="006A4B69"/>
    <w:rsid w:val="006A4C4C"/>
    <w:rsid w:val="006A54DF"/>
    <w:rsid w:val="006A5A96"/>
    <w:rsid w:val="006A6983"/>
    <w:rsid w:val="006A6EDD"/>
    <w:rsid w:val="006A7133"/>
    <w:rsid w:val="006B0D4C"/>
    <w:rsid w:val="006B1A31"/>
    <w:rsid w:val="006B21FB"/>
    <w:rsid w:val="006B2566"/>
    <w:rsid w:val="006B2C01"/>
    <w:rsid w:val="006B2EBC"/>
    <w:rsid w:val="006B4236"/>
    <w:rsid w:val="006B4B46"/>
    <w:rsid w:val="006B51B2"/>
    <w:rsid w:val="006B5F87"/>
    <w:rsid w:val="006B7B00"/>
    <w:rsid w:val="006C00EF"/>
    <w:rsid w:val="006C042C"/>
    <w:rsid w:val="006C28D8"/>
    <w:rsid w:val="006C4485"/>
    <w:rsid w:val="006C49E5"/>
    <w:rsid w:val="006C5357"/>
    <w:rsid w:val="006C5CD5"/>
    <w:rsid w:val="006C5D0A"/>
    <w:rsid w:val="006C5D8F"/>
    <w:rsid w:val="006C73F5"/>
    <w:rsid w:val="006C7BDE"/>
    <w:rsid w:val="006C7EEB"/>
    <w:rsid w:val="006D012B"/>
    <w:rsid w:val="006D0918"/>
    <w:rsid w:val="006D2284"/>
    <w:rsid w:val="006D24BB"/>
    <w:rsid w:val="006D2518"/>
    <w:rsid w:val="006D323C"/>
    <w:rsid w:val="006D3C53"/>
    <w:rsid w:val="006D4455"/>
    <w:rsid w:val="006D6A34"/>
    <w:rsid w:val="006D6A79"/>
    <w:rsid w:val="006D6A99"/>
    <w:rsid w:val="006D753B"/>
    <w:rsid w:val="006D7FCB"/>
    <w:rsid w:val="006D7FE2"/>
    <w:rsid w:val="006E0031"/>
    <w:rsid w:val="006E0342"/>
    <w:rsid w:val="006E079C"/>
    <w:rsid w:val="006E12EF"/>
    <w:rsid w:val="006E1E70"/>
    <w:rsid w:val="006E214A"/>
    <w:rsid w:val="006E2C63"/>
    <w:rsid w:val="006E3503"/>
    <w:rsid w:val="006E3A81"/>
    <w:rsid w:val="006E4532"/>
    <w:rsid w:val="006E4F3C"/>
    <w:rsid w:val="006E6424"/>
    <w:rsid w:val="006E68F0"/>
    <w:rsid w:val="006E7456"/>
    <w:rsid w:val="006E75AD"/>
    <w:rsid w:val="006F0221"/>
    <w:rsid w:val="006F0E97"/>
    <w:rsid w:val="006F0EC2"/>
    <w:rsid w:val="006F17BE"/>
    <w:rsid w:val="006F1E36"/>
    <w:rsid w:val="006F308A"/>
    <w:rsid w:val="006F3646"/>
    <w:rsid w:val="006F449A"/>
    <w:rsid w:val="006F44C7"/>
    <w:rsid w:val="006F4816"/>
    <w:rsid w:val="006F5813"/>
    <w:rsid w:val="006F5F90"/>
    <w:rsid w:val="006F6B2B"/>
    <w:rsid w:val="006F6F58"/>
    <w:rsid w:val="006F76F1"/>
    <w:rsid w:val="006F7966"/>
    <w:rsid w:val="007009CF"/>
    <w:rsid w:val="007009E5"/>
    <w:rsid w:val="007017AD"/>
    <w:rsid w:val="00701825"/>
    <w:rsid w:val="00701C9B"/>
    <w:rsid w:val="00702BD8"/>
    <w:rsid w:val="007032D8"/>
    <w:rsid w:val="007038D2"/>
    <w:rsid w:val="007044D0"/>
    <w:rsid w:val="00704C9A"/>
    <w:rsid w:val="00704E66"/>
    <w:rsid w:val="007050B4"/>
    <w:rsid w:val="00705176"/>
    <w:rsid w:val="007054EA"/>
    <w:rsid w:val="007070D4"/>
    <w:rsid w:val="00707440"/>
    <w:rsid w:val="00707DC3"/>
    <w:rsid w:val="00707FB4"/>
    <w:rsid w:val="00710CF5"/>
    <w:rsid w:val="00710D8C"/>
    <w:rsid w:val="007110C7"/>
    <w:rsid w:val="007117A4"/>
    <w:rsid w:val="007124F5"/>
    <w:rsid w:val="00712AF9"/>
    <w:rsid w:val="0071305D"/>
    <w:rsid w:val="00714DB3"/>
    <w:rsid w:val="00715025"/>
    <w:rsid w:val="007152D8"/>
    <w:rsid w:val="00715D64"/>
    <w:rsid w:val="007163B2"/>
    <w:rsid w:val="00716999"/>
    <w:rsid w:val="00716FB3"/>
    <w:rsid w:val="0071759B"/>
    <w:rsid w:val="0071776D"/>
    <w:rsid w:val="0071781C"/>
    <w:rsid w:val="00717921"/>
    <w:rsid w:val="00722542"/>
    <w:rsid w:val="00726681"/>
    <w:rsid w:val="00726BBC"/>
    <w:rsid w:val="00727B79"/>
    <w:rsid w:val="007305A5"/>
    <w:rsid w:val="007309D3"/>
    <w:rsid w:val="00731CA9"/>
    <w:rsid w:val="00733935"/>
    <w:rsid w:val="00733989"/>
    <w:rsid w:val="00733DF7"/>
    <w:rsid w:val="007347DF"/>
    <w:rsid w:val="00734978"/>
    <w:rsid w:val="00734A59"/>
    <w:rsid w:val="007350EF"/>
    <w:rsid w:val="007354C4"/>
    <w:rsid w:val="00735EAC"/>
    <w:rsid w:val="00735FA7"/>
    <w:rsid w:val="00737C51"/>
    <w:rsid w:val="00737EB4"/>
    <w:rsid w:val="00737F4B"/>
    <w:rsid w:val="00741760"/>
    <w:rsid w:val="00741DF9"/>
    <w:rsid w:val="00741EDB"/>
    <w:rsid w:val="007432C0"/>
    <w:rsid w:val="0074368E"/>
    <w:rsid w:val="007439C9"/>
    <w:rsid w:val="00743D1F"/>
    <w:rsid w:val="007447B3"/>
    <w:rsid w:val="007454C8"/>
    <w:rsid w:val="00745EB1"/>
    <w:rsid w:val="00745F9E"/>
    <w:rsid w:val="007466E8"/>
    <w:rsid w:val="00747068"/>
    <w:rsid w:val="00747D93"/>
    <w:rsid w:val="0075071C"/>
    <w:rsid w:val="00750AD0"/>
    <w:rsid w:val="007514CC"/>
    <w:rsid w:val="00751CF4"/>
    <w:rsid w:val="00752EF5"/>
    <w:rsid w:val="00754778"/>
    <w:rsid w:val="00755664"/>
    <w:rsid w:val="007557E8"/>
    <w:rsid w:val="00755C75"/>
    <w:rsid w:val="00755E27"/>
    <w:rsid w:val="00756B73"/>
    <w:rsid w:val="00756D10"/>
    <w:rsid w:val="00757AAE"/>
    <w:rsid w:val="00760DAB"/>
    <w:rsid w:val="00760E91"/>
    <w:rsid w:val="0076127D"/>
    <w:rsid w:val="0076136E"/>
    <w:rsid w:val="00761D95"/>
    <w:rsid w:val="00763F6E"/>
    <w:rsid w:val="00764DF6"/>
    <w:rsid w:val="00765081"/>
    <w:rsid w:val="00765121"/>
    <w:rsid w:val="0076580B"/>
    <w:rsid w:val="00766508"/>
    <w:rsid w:val="007667AE"/>
    <w:rsid w:val="007669D6"/>
    <w:rsid w:val="00766C26"/>
    <w:rsid w:val="00771C1A"/>
    <w:rsid w:val="007723AD"/>
    <w:rsid w:val="00773327"/>
    <w:rsid w:val="00773614"/>
    <w:rsid w:val="007742FF"/>
    <w:rsid w:val="0077472A"/>
    <w:rsid w:val="0077482B"/>
    <w:rsid w:val="00774AC3"/>
    <w:rsid w:val="00776594"/>
    <w:rsid w:val="00776E50"/>
    <w:rsid w:val="00777D96"/>
    <w:rsid w:val="00777FB9"/>
    <w:rsid w:val="007800D9"/>
    <w:rsid w:val="00780865"/>
    <w:rsid w:val="00780867"/>
    <w:rsid w:val="00781169"/>
    <w:rsid w:val="007822FB"/>
    <w:rsid w:val="00784089"/>
    <w:rsid w:val="0078493A"/>
    <w:rsid w:val="00784A44"/>
    <w:rsid w:val="00785673"/>
    <w:rsid w:val="00785C59"/>
    <w:rsid w:val="007863C9"/>
    <w:rsid w:val="0078646A"/>
    <w:rsid w:val="00786656"/>
    <w:rsid w:val="00787A9A"/>
    <w:rsid w:val="00787C56"/>
    <w:rsid w:val="00791328"/>
    <w:rsid w:val="00791703"/>
    <w:rsid w:val="00791D75"/>
    <w:rsid w:val="0079224F"/>
    <w:rsid w:val="00792A3E"/>
    <w:rsid w:val="00793AE9"/>
    <w:rsid w:val="00794C4B"/>
    <w:rsid w:val="00795B27"/>
    <w:rsid w:val="007963F2"/>
    <w:rsid w:val="00796C8D"/>
    <w:rsid w:val="007971C7"/>
    <w:rsid w:val="00797D7D"/>
    <w:rsid w:val="007A01CD"/>
    <w:rsid w:val="007A11EC"/>
    <w:rsid w:val="007A28CD"/>
    <w:rsid w:val="007A32C7"/>
    <w:rsid w:val="007A343F"/>
    <w:rsid w:val="007A416A"/>
    <w:rsid w:val="007A48D8"/>
    <w:rsid w:val="007A555C"/>
    <w:rsid w:val="007A57A8"/>
    <w:rsid w:val="007A57AB"/>
    <w:rsid w:val="007A59AB"/>
    <w:rsid w:val="007A5CC6"/>
    <w:rsid w:val="007A63B3"/>
    <w:rsid w:val="007A6473"/>
    <w:rsid w:val="007A7EB3"/>
    <w:rsid w:val="007B00FC"/>
    <w:rsid w:val="007B025C"/>
    <w:rsid w:val="007B0CB8"/>
    <w:rsid w:val="007B1057"/>
    <w:rsid w:val="007B185B"/>
    <w:rsid w:val="007B18BD"/>
    <w:rsid w:val="007B1BD0"/>
    <w:rsid w:val="007B2A96"/>
    <w:rsid w:val="007B3F21"/>
    <w:rsid w:val="007B3F9C"/>
    <w:rsid w:val="007B41EF"/>
    <w:rsid w:val="007B49E5"/>
    <w:rsid w:val="007B4B01"/>
    <w:rsid w:val="007B5CF5"/>
    <w:rsid w:val="007B5FF0"/>
    <w:rsid w:val="007B6870"/>
    <w:rsid w:val="007B6AB8"/>
    <w:rsid w:val="007B77F9"/>
    <w:rsid w:val="007B79DA"/>
    <w:rsid w:val="007B7CA5"/>
    <w:rsid w:val="007C1339"/>
    <w:rsid w:val="007C2010"/>
    <w:rsid w:val="007C2345"/>
    <w:rsid w:val="007C2932"/>
    <w:rsid w:val="007C3FB8"/>
    <w:rsid w:val="007C485F"/>
    <w:rsid w:val="007C51F4"/>
    <w:rsid w:val="007C56C8"/>
    <w:rsid w:val="007C6ECB"/>
    <w:rsid w:val="007C758F"/>
    <w:rsid w:val="007C78D0"/>
    <w:rsid w:val="007C7C6C"/>
    <w:rsid w:val="007D0E18"/>
    <w:rsid w:val="007D16FA"/>
    <w:rsid w:val="007D1CC8"/>
    <w:rsid w:val="007D2068"/>
    <w:rsid w:val="007D238A"/>
    <w:rsid w:val="007D23B6"/>
    <w:rsid w:val="007D27C3"/>
    <w:rsid w:val="007D2C89"/>
    <w:rsid w:val="007D2EFC"/>
    <w:rsid w:val="007D2F84"/>
    <w:rsid w:val="007D3031"/>
    <w:rsid w:val="007D3221"/>
    <w:rsid w:val="007D37BD"/>
    <w:rsid w:val="007D48FF"/>
    <w:rsid w:val="007D4EEF"/>
    <w:rsid w:val="007D4F0C"/>
    <w:rsid w:val="007D51F2"/>
    <w:rsid w:val="007D54F3"/>
    <w:rsid w:val="007D5E36"/>
    <w:rsid w:val="007D5E8E"/>
    <w:rsid w:val="007D61EB"/>
    <w:rsid w:val="007D6B4E"/>
    <w:rsid w:val="007D7387"/>
    <w:rsid w:val="007D79D7"/>
    <w:rsid w:val="007E0471"/>
    <w:rsid w:val="007E093C"/>
    <w:rsid w:val="007E10C4"/>
    <w:rsid w:val="007E15BE"/>
    <w:rsid w:val="007E15F1"/>
    <w:rsid w:val="007E191B"/>
    <w:rsid w:val="007E1FF0"/>
    <w:rsid w:val="007E342E"/>
    <w:rsid w:val="007E3749"/>
    <w:rsid w:val="007E4170"/>
    <w:rsid w:val="007E4282"/>
    <w:rsid w:val="007E53AE"/>
    <w:rsid w:val="007E6C07"/>
    <w:rsid w:val="007E7641"/>
    <w:rsid w:val="007E7ABD"/>
    <w:rsid w:val="007F17B2"/>
    <w:rsid w:val="007F1A51"/>
    <w:rsid w:val="007F2CBB"/>
    <w:rsid w:val="007F3A44"/>
    <w:rsid w:val="007F4308"/>
    <w:rsid w:val="007F5E5D"/>
    <w:rsid w:val="007F633C"/>
    <w:rsid w:val="007F6C77"/>
    <w:rsid w:val="00801D56"/>
    <w:rsid w:val="00803C33"/>
    <w:rsid w:val="00806AED"/>
    <w:rsid w:val="008070AD"/>
    <w:rsid w:val="008070B1"/>
    <w:rsid w:val="00807149"/>
    <w:rsid w:val="00807929"/>
    <w:rsid w:val="00807C63"/>
    <w:rsid w:val="00810AE3"/>
    <w:rsid w:val="00811746"/>
    <w:rsid w:val="00811B58"/>
    <w:rsid w:val="0081426B"/>
    <w:rsid w:val="0081462F"/>
    <w:rsid w:val="00814ECF"/>
    <w:rsid w:val="0081577A"/>
    <w:rsid w:val="00815F16"/>
    <w:rsid w:val="00817336"/>
    <w:rsid w:val="00817555"/>
    <w:rsid w:val="008207B7"/>
    <w:rsid w:val="00820D60"/>
    <w:rsid w:val="00820FCC"/>
    <w:rsid w:val="008213F5"/>
    <w:rsid w:val="00821A32"/>
    <w:rsid w:val="00822260"/>
    <w:rsid w:val="00823270"/>
    <w:rsid w:val="00823658"/>
    <w:rsid w:val="00823E72"/>
    <w:rsid w:val="00824639"/>
    <w:rsid w:val="0082473B"/>
    <w:rsid w:val="00825456"/>
    <w:rsid w:val="00825605"/>
    <w:rsid w:val="00825BF8"/>
    <w:rsid w:val="00826B3F"/>
    <w:rsid w:val="00826BD0"/>
    <w:rsid w:val="00826D02"/>
    <w:rsid w:val="00827087"/>
    <w:rsid w:val="008278E6"/>
    <w:rsid w:val="00827CA7"/>
    <w:rsid w:val="00831B1B"/>
    <w:rsid w:val="00831BD3"/>
    <w:rsid w:val="00832417"/>
    <w:rsid w:val="00832611"/>
    <w:rsid w:val="00833041"/>
    <w:rsid w:val="008333B0"/>
    <w:rsid w:val="00833EA4"/>
    <w:rsid w:val="008346E1"/>
    <w:rsid w:val="008372F3"/>
    <w:rsid w:val="00837B42"/>
    <w:rsid w:val="008407DF"/>
    <w:rsid w:val="008413B8"/>
    <w:rsid w:val="0084168B"/>
    <w:rsid w:val="00841F3B"/>
    <w:rsid w:val="0084204E"/>
    <w:rsid w:val="00842AB3"/>
    <w:rsid w:val="0084335B"/>
    <w:rsid w:val="008434C4"/>
    <w:rsid w:val="008434DC"/>
    <w:rsid w:val="008439BE"/>
    <w:rsid w:val="00843B0B"/>
    <w:rsid w:val="0084457F"/>
    <w:rsid w:val="00844E48"/>
    <w:rsid w:val="00845A3C"/>
    <w:rsid w:val="00846658"/>
    <w:rsid w:val="00846806"/>
    <w:rsid w:val="00846BBA"/>
    <w:rsid w:val="008470E9"/>
    <w:rsid w:val="008473A3"/>
    <w:rsid w:val="008478E8"/>
    <w:rsid w:val="00847D9B"/>
    <w:rsid w:val="0085012C"/>
    <w:rsid w:val="008505C4"/>
    <w:rsid w:val="00851BD2"/>
    <w:rsid w:val="008520A1"/>
    <w:rsid w:val="0085233F"/>
    <w:rsid w:val="00853B14"/>
    <w:rsid w:val="00853CA3"/>
    <w:rsid w:val="008546FF"/>
    <w:rsid w:val="008547DB"/>
    <w:rsid w:val="00854E5D"/>
    <w:rsid w:val="008550BB"/>
    <w:rsid w:val="00855155"/>
    <w:rsid w:val="00855B53"/>
    <w:rsid w:val="00856355"/>
    <w:rsid w:val="00857A9A"/>
    <w:rsid w:val="00860CE5"/>
    <w:rsid w:val="00860DB9"/>
    <w:rsid w:val="00860E7A"/>
    <w:rsid w:val="00861021"/>
    <w:rsid w:val="008610B4"/>
    <w:rsid w:val="008613A6"/>
    <w:rsid w:val="00861925"/>
    <w:rsid w:val="00862EBF"/>
    <w:rsid w:val="008637B6"/>
    <w:rsid w:val="008638AA"/>
    <w:rsid w:val="00863DB8"/>
    <w:rsid w:val="0086442F"/>
    <w:rsid w:val="00865656"/>
    <w:rsid w:val="008656A5"/>
    <w:rsid w:val="008658F1"/>
    <w:rsid w:val="00865A2C"/>
    <w:rsid w:val="00866124"/>
    <w:rsid w:val="008668FC"/>
    <w:rsid w:val="008701C9"/>
    <w:rsid w:val="008703C3"/>
    <w:rsid w:val="00870560"/>
    <w:rsid w:val="00870F55"/>
    <w:rsid w:val="008714B3"/>
    <w:rsid w:val="00872A73"/>
    <w:rsid w:val="00872CE5"/>
    <w:rsid w:val="00873A06"/>
    <w:rsid w:val="008743CF"/>
    <w:rsid w:val="0087443C"/>
    <w:rsid w:val="00874C5B"/>
    <w:rsid w:val="0087518B"/>
    <w:rsid w:val="00875C76"/>
    <w:rsid w:val="0087665D"/>
    <w:rsid w:val="00877513"/>
    <w:rsid w:val="00877FC6"/>
    <w:rsid w:val="00880462"/>
    <w:rsid w:val="008808C8"/>
    <w:rsid w:val="00880BF6"/>
    <w:rsid w:val="0088124A"/>
    <w:rsid w:val="008827F2"/>
    <w:rsid w:val="00882AA7"/>
    <w:rsid w:val="00882D02"/>
    <w:rsid w:val="00883561"/>
    <w:rsid w:val="00883F07"/>
    <w:rsid w:val="008840C0"/>
    <w:rsid w:val="008840CA"/>
    <w:rsid w:val="00884877"/>
    <w:rsid w:val="008856D3"/>
    <w:rsid w:val="008857CA"/>
    <w:rsid w:val="00885C27"/>
    <w:rsid w:val="008863A1"/>
    <w:rsid w:val="008863B4"/>
    <w:rsid w:val="00886DCD"/>
    <w:rsid w:val="0089035D"/>
    <w:rsid w:val="00890814"/>
    <w:rsid w:val="00890C2A"/>
    <w:rsid w:val="00890D56"/>
    <w:rsid w:val="00890EA3"/>
    <w:rsid w:val="00891EA2"/>
    <w:rsid w:val="00892310"/>
    <w:rsid w:val="008927D7"/>
    <w:rsid w:val="00892806"/>
    <w:rsid w:val="008928E4"/>
    <w:rsid w:val="00892AC6"/>
    <w:rsid w:val="00893823"/>
    <w:rsid w:val="008938BF"/>
    <w:rsid w:val="00893E73"/>
    <w:rsid w:val="00893EDD"/>
    <w:rsid w:val="0089446E"/>
    <w:rsid w:val="0089492A"/>
    <w:rsid w:val="00894970"/>
    <w:rsid w:val="0089500D"/>
    <w:rsid w:val="0089588F"/>
    <w:rsid w:val="00895918"/>
    <w:rsid w:val="008961FD"/>
    <w:rsid w:val="008965EA"/>
    <w:rsid w:val="00896608"/>
    <w:rsid w:val="00896F12"/>
    <w:rsid w:val="008979D6"/>
    <w:rsid w:val="00897FC4"/>
    <w:rsid w:val="008A0B44"/>
    <w:rsid w:val="008A1115"/>
    <w:rsid w:val="008A3230"/>
    <w:rsid w:val="008A46BE"/>
    <w:rsid w:val="008A50C9"/>
    <w:rsid w:val="008A5792"/>
    <w:rsid w:val="008A63FA"/>
    <w:rsid w:val="008A65E0"/>
    <w:rsid w:val="008A7D8C"/>
    <w:rsid w:val="008B0278"/>
    <w:rsid w:val="008B047B"/>
    <w:rsid w:val="008B0669"/>
    <w:rsid w:val="008B07BC"/>
    <w:rsid w:val="008B1423"/>
    <w:rsid w:val="008B15CC"/>
    <w:rsid w:val="008B1B32"/>
    <w:rsid w:val="008B25FA"/>
    <w:rsid w:val="008B44B5"/>
    <w:rsid w:val="008B4B6B"/>
    <w:rsid w:val="008B4EFB"/>
    <w:rsid w:val="008B5022"/>
    <w:rsid w:val="008B5D57"/>
    <w:rsid w:val="008B6E23"/>
    <w:rsid w:val="008B71C5"/>
    <w:rsid w:val="008C0149"/>
    <w:rsid w:val="008C0B32"/>
    <w:rsid w:val="008C205F"/>
    <w:rsid w:val="008C3050"/>
    <w:rsid w:val="008C3C64"/>
    <w:rsid w:val="008C3C78"/>
    <w:rsid w:val="008C447C"/>
    <w:rsid w:val="008C48A1"/>
    <w:rsid w:val="008C66DA"/>
    <w:rsid w:val="008C737A"/>
    <w:rsid w:val="008C74CF"/>
    <w:rsid w:val="008D07B6"/>
    <w:rsid w:val="008D0D4E"/>
    <w:rsid w:val="008D1524"/>
    <w:rsid w:val="008D154C"/>
    <w:rsid w:val="008D15B6"/>
    <w:rsid w:val="008D29F4"/>
    <w:rsid w:val="008D31DA"/>
    <w:rsid w:val="008D366E"/>
    <w:rsid w:val="008D40BC"/>
    <w:rsid w:val="008D4159"/>
    <w:rsid w:val="008D4C58"/>
    <w:rsid w:val="008D4D3A"/>
    <w:rsid w:val="008D4DAF"/>
    <w:rsid w:val="008D5229"/>
    <w:rsid w:val="008D6464"/>
    <w:rsid w:val="008D6E93"/>
    <w:rsid w:val="008D7384"/>
    <w:rsid w:val="008D7F45"/>
    <w:rsid w:val="008E008F"/>
    <w:rsid w:val="008E0650"/>
    <w:rsid w:val="008E0D57"/>
    <w:rsid w:val="008E1CE5"/>
    <w:rsid w:val="008E1DD4"/>
    <w:rsid w:val="008E31C8"/>
    <w:rsid w:val="008E3379"/>
    <w:rsid w:val="008E3467"/>
    <w:rsid w:val="008E3DEC"/>
    <w:rsid w:val="008E4791"/>
    <w:rsid w:val="008E4CB4"/>
    <w:rsid w:val="008E4D60"/>
    <w:rsid w:val="008E5DFF"/>
    <w:rsid w:val="008E5F61"/>
    <w:rsid w:val="008E602A"/>
    <w:rsid w:val="008E65C4"/>
    <w:rsid w:val="008E6FED"/>
    <w:rsid w:val="008E7A0B"/>
    <w:rsid w:val="008E7AF7"/>
    <w:rsid w:val="008E7E4B"/>
    <w:rsid w:val="008F0468"/>
    <w:rsid w:val="008F1100"/>
    <w:rsid w:val="008F17F3"/>
    <w:rsid w:val="008F1EA5"/>
    <w:rsid w:val="008F2009"/>
    <w:rsid w:val="008F29EA"/>
    <w:rsid w:val="008F3213"/>
    <w:rsid w:val="008F384C"/>
    <w:rsid w:val="008F3C1F"/>
    <w:rsid w:val="008F4D77"/>
    <w:rsid w:val="008F5A3B"/>
    <w:rsid w:val="008F5B16"/>
    <w:rsid w:val="008F68E4"/>
    <w:rsid w:val="008F75CF"/>
    <w:rsid w:val="009009DF"/>
    <w:rsid w:val="009010CF"/>
    <w:rsid w:val="009014DA"/>
    <w:rsid w:val="00901C63"/>
    <w:rsid w:val="0090200C"/>
    <w:rsid w:val="009021ED"/>
    <w:rsid w:val="00902211"/>
    <w:rsid w:val="009029BB"/>
    <w:rsid w:val="009038D7"/>
    <w:rsid w:val="009043B7"/>
    <w:rsid w:val="00905398"/>
    <w:rsid w:val="00905469"/>
    <w:rsid w:val="009063C5"/>
    <w:rsid w:val="00907469"/>
    <w:rsid w:val="009076D5"/>
    <w:rsid w:val="00910338"/>
    <w:rsid w:val="00911212"/>
    <w:rsid w:val="00912948"/>
    <w:rsid w:val="009133DF"/>
    <w:rsid w:val="00913E7B"/>
    <w:rsid w:val="009144AA"/>
    <w:rsid w:val="00914881"/>
    <w:rsid w:val="00915A26"/>
    <w:rsid w:val="00915F95"/>
    <w:rsid w:val="00916364"/>
    <w:rsid w:val="00916B21"/>
    <w:rsid w:val="0091733D"/>
    <w:rsid w:val="00917803"/>
    <w:rsid w:val="00920089"/>
    <w:rsid w:val="00920E77"/>
    <w:rsid w:val="00920EC4"/>
    <w:rsid w:val="00921522"/>
    <w:rsid w:val="009223B9"/>
    <w:rsid w:val="009224AD"/>
    <w:rsid w:val="00924FD7"/>
    <w:rsid w:val="00925319"/>
    <w:rsid w:val="0092547F"/>
    <w:rsid w:val="00925FC4"/>
    <w:rsid w:val="0092631E"/>
    <w:rsid w:val="0092636B"/>
    <w:rsid w:val="00926C41"/>
    <w:rsid w:val="0092702F"/>
    <w:rsid w:val="0092763A"/>
    <w:rsid w:val="00927FDC"/>
    <w:rsid w:val="00930D86"/>
    <w:rsid w:val="00931C27"/>
    <w:rsid w:val="00931EC5"/>
    <w:rsid w:val="0093475C"/>
    <w:rsid w:val="009350A2"/>
    <w:rsid w:val="0093527A"/>
    <w:rsid w:val="00936193"/>
    <w:rsid w:val="00936711"/>
    <w:rsid w:val="00936AC8"/>
    <w:rsid w:val="009373A0"/>
    <w:rsid w:val="009377D9"/>
    <w:rsid w:val="009400E5"/>
    <w:rsid w:val="009405BA"/>
    <w:rsid w:val="0094072D"/>
    <w:rsid w:val="00940C9F"/>
    <w:rsid w:val="00941343"/>
    <w:rsid w:val="00941AE1"/>
    <w:rsid w:val="009431B8"/>
    <w:rsid w:val="00943654"/>
    <w:rsid w:val="00943FD3"/>
    <w:rsid w:val="009448B1"/>
    <w:rsid w:val="00945548"/>
    <w:rsid w:val="009462AC"/>
    <w:rsid w:val="00946F52"/>
    <w:rsid w:val="009473EE"/>
    <w:rsid w:val="00947790"/>
    <w:rsid w:val="00947D75"/>
    <w:rsid w:val="00950B85"/>
    <w:rsid w:val="009520C1"/>
    <w:rsid w:val="0095229A"/>
    <w:rsid w:val="009528B0"/>
    <w:rsid w:val="00952FB6"/>
    <w:rsid w:val="0095369E"/>
    <w:rsid w:val="00953720"/>
    <w:rsid w:val="00954DB3"/>
    <w:rsid w:val="00955569"/>
    <w:rsid w:val="00955F1E"/>
    <w:rsid w:val="0095682D"/>
    <w:rsid w:val="00957093"/>
    <w:rsid w:val="0096218A"/>
    <w:rsid w:val="00963265"/>
    <w:rsid w:val="009632E4"/>
    <w:rsid w:val="00963D7A"/>
    <w:rsid w:val="00964842"/>
    <w:rsid w:val="00964E49"/>
    <w:rsid w:val="0096648E"/>
    <w:rsid w:val="0096675C"/>
    <w:rsid w:val="00966F7D"/>
    <w:rsid w:val="00967FA3"/>
    <w:rsid w:val="00970509"/>
    <w:rsid w:val="00970C75"/>
    <w:rsid w:val="0097191C"/>
    <w:rsid w:val="00971AAC"/>
    <w:rsid w:val="00971B61"/>
    <w:rsid w:val="00972659"/>
    <w:rsid w:val="00972A0E"/>
    <w:rsid w:val="00972C12"/>
    <w:rsid w:val="00973B51"/>
    <w:rsid w:val="00973BD1"/>
    <w:rsid w:val="009740B3"/>
    <w:rsid w:val="009749DB"/>
    <w:rsid w:val="00974D4C"/>
    <w:rsid w:val="00975173"/>
    <w:rsid w:val="00975459"/>
    <w:rsid w:val="009760FB"/>
    <w:rsid w:val="00976B5C"/>
    <w:rsid w:val="0097787E"/>
    <w:rsid w:val="00980310"/>
    <w:rsid w:val="00980C4B"/>
    <w:rsid w:val="009820F3"/>
    <w:rsid w:val="009830FF"/>
    <w:rsid w:val="0098358E"/>
    <w:rsid w:val="00983E5D"/>
    <w:rsid w:val="00985D67"/>
    <w:rsid w:val="00985E79"/>
    <w:rsid w:val="0098623A"/>
    <w:rsid w:val="0098636E"/>
    <w:rsid w:val="00987022"/>
    <w:rsid w:val="00987B75"/>
    <w:rsid w:val="009904B0"/>
    <w:rsid w:val="00991A59"/>
    <w:rsid w:val="00991E2C"/>
    <w:rsid w:val="009920DE"/>
    <w:rsid w:val="00992912"/>
    <w:rsid w:val="0099396B"/>
    <w:rsid w:val="00993A43"/>
    <w:rsid w:val="00993C06"/>
    <w:rsid w:val="00993D97"/>
    <w:rsid w:val="00995273"/>
    <w:rsid w:val="0099576E"/>
    <w:rsid w:val="00995EB4"/>
    <w:rsid w:val="009967D5"/>
    <w:rsid w:val="009977B0"/>
    <w:rsid w:val="009A0904"/>
    <w:rsid w:val="009A0C25"/>
    <w:rsid w:val="009A27C9"/>
    <w:rsid w:val="009A3813"/>
    <w:rsid w:val="009A3DA4"/>
    <w:rsid w:val="009A4CCF"/>
    <w:rsid w:val="009A55AC"/>
    <w:rsid w:val="009A60CE"/>
    <w:rsid w:val="009A65A8"/>
    <w:rsid w:val="009A79D5"/>
    <w:rsid w:val="009B03B8"/>
    <w:rsid w:val="009B0DB5"/>
    <w:rsid w:val="009B0E2B"/>
    <w:rsid w:val="009B222B"/>
    <w:rsid w:val="009B277C"/>
    <w:rsid w:val="009B285F"/>
    <w:rsid w:val="009B2C96"/>
    <w:rsid w:val="009B3CC7"/>
    <w:rsid w:val="009B4370"/>
    <w:rsid w:val="009B463B"/>
    <w:rsid w:val="009B635E"/>
    <w:rsid w:val="009B77D9"/>
    <w:rsid w:val="009C0104"/>
    <w:rsid w:val="009C0DEE"/>
    <w:rsid w:val="009C275B"/>
    <w:rsid w:val="009C2EB5"/>
    <w:rsid w:val="009C393E"/>
    <w:rsid w:val="009C47FD"/>
    <w:rsid w:val="009C496A"/>
    <w:rsid w:val="009C6769"/>
    <w:rsid w:val="009C73FF"/>
    <w:rsid w:val="009C74A1"/>
    <w:rsid w:val="009C75ED"/>
    <w:rsid w:val="009C782B"/>
    <w:rsid w:val="009C7E6D"/>
    <w:rsid w:val="009D074A"/>
    <w:rsid w:val="009D1093"/>
    <w:rsid w:val="009D2C85"/>
    <w:rsid w:val="009D2D74"/>
    <w:rsid w:val="009D3102"/>
    <w:rsid w:val="009D35B5"/>
    <w:rsid w:val="009D3D6D"/>
    <w:rsid w:val="009D4671"/>
    <w:rsid w:val="009D558E"/>
    <w:rsid w:val="009D7779"/>
    <w:rsid w:val="009D78CC"/>
    <w:rsid w:val="009D79C1"/>
    <w:rsid w:val="009D7A53"/>
    <w:rsid w:val="009D7DEC"/>
    <w:rsid w:val="009E0244"/>
    <w:rsid w:val="009E0820"/>
    <w:rsid w:val="009E0B36"/>
    <w:rsid w:val="009E0BFB"/>
    <w:rsid w:val="009E0CDB"/>
    <w:rsid w:val="009E1414"/>
    <w:rsid w:val="009E14EF"/>
    <w:rsid w:val="009E3CE5"/>
    <w:rsid w:val="009E3FE1"/>
    <w:rsid w:val="009E4FAE"/>
    <w:rsid w:val="009E5B74"/>
    <w:rsid w:val="009E5F54"/>
    <w:rsid w:val="009E6636"/>
    <w:rsid w:val="009E68C0"/>
    <w:rsid w:val="009E6BA8"/>
    <w:rsid w:val="009E7140"/>
    <w:rsid w:val="009E7CB4"/>
    <w:rsid w:val="009F1232"/>
    <w:rsid w:val="009F1F3A"/>
    <w:rsid w:val="009F2930"/>
    <w:rsid w:val="009F2D71"/>
    <w:rsid w:val="009F4C1A"/>
    <w:rsid w:val="009F50F4"/>
    <w:rsid w:val="009F5809"/>
    <w:rsid w:val="009F6352"/>
    <w:rsid w:val="009F686D"/>
    <w:rsid w:val="009F7010"/>
    <w:rsid w:val="009F74EE"/>
    <w:rsid w:val="00A00571"/>
    <w:rsid w:val="00A008DF"/>
    <w:rsid w:val="00A01ABE"/>
    <w:rsid w:val="00A01DE9"/>
    <w:rsid w:val="00A02089"/>
    <w:rsid w:val="00A021BE"/>
    <w:rsid w:val="00A03A58"/>
    <w:rsid w:val="00A03D33"/>
    <w:rsid w:val="00A0564A"/>
    <w:rsid w:val="00A05AE0"/>
    <w:rsid w:val="00A06897"/>
    <w:rsid w:val="00A06B4F"/>
    <w:rsid w:val="00A104E9"/>
    <w:rsid w:val="00A117B9"/>
    <w:rsid w:val="00A1348C"/>
    <w:rsid w:val="00A1391F"/>
    <w:rsid w:val="00A13E28"/>
    <w:rsid w:val="00A14B4A"/>
    <w:rsid w:val="00A14EC8"/>
    <w:rsid w:val="00A16870"/>
    <w:rsid w:val="00A16A5C"/>
    <w:rsid w:val="00A17205"/>
    <w:rsid w:val="00A17F4D"/>
    <w:rsid w:val="00A20007"/>
    <w:rsid w:val="00A20591"/>
    <w:rsid w:val="00A206BA"/>
    <w:rsid w:val="00A206C0"/>
    <w:rsid w:val="00A20E5D"/>
    <w:rsid w:val="00A21957"/>
    <w:rsid w:val="00A22803"/>
    <w:rsid w:val="00A228AE"/>
    <w:rsid w:val="00A23213"/>
    <w:rsid w:val="00A2327D"/>
    <w:rsid w:val="00A25095"/>
    <w:rsid w:val="00A25251"/>
    <w:rsid w:val="00A25883"/>
    <w:rsid w:val="00A25B98"/>
    <w:rsid w:val="00A2691E"/>
    <w:rsid w:val="00A269BA"/>
    <w:rsid w:val="00A26A05"/>
    <w:rsid w:val="00A26A51"/>
    <w:rsid w:val="00A27946"/>
    <w:rsid w:val="00A27B02"/>
    <w:rsid w:val="00A27B5B"/>
    <w:rsid w:val="00A30445"/>
    <w:rsid w:val="00A30507"/>
    <w:rsid w:val="00A317DD"/>
    <w:rsid w:val="00A325BC"/>
    <w:rsid w:val="00A326A0"/>
    <w:rsid w:val="00A33338"/>
    <w:rsid w:val="00A3480C"/>
    <w:rsid w:val="00A35055"/>
    <w:rsid w:val="00A35478"/>
    <w:rsid w:val="00A3547E"/>
    <w:rsid w:val="00A3582F"/>
    <w:rsid w:val="00A3626A"/>
    <w:rsid w:val="00A365BF"/>
    <w:rsid w:val="00A36F87"/>
    <w:rsid w:val="00A372E4"/>
    <w:rsid w:val="00A40B71"/>
    <w:rsid w:val="00A415C9"/>
    <w:rsid w:val="00A41AD1"/>
    <w:rsid w:val="00A41D29"/>
    <w:rsid w:val="00A41E8A"/>
    <w:rsid w:val="00A4262C"/>
    <w:rsid w:val="00A4350C"/>
    <w:rsid w:val="00A43BBA"/>
    <w:rsid w:val="00A440D9"/>
    <w:rsid w:val="00A44207"/>
    <w:rsid w:val="00A44C5B"/>
    <w:rsid w:val="00A44F1A"/>
    <w:rsid w:val="00A457B1"/>
    <w:rsid w:val="00A461D6"/>
    <w:rsid w:val="00A46905"/>
    <w:rsid w:val="00A46BD9"/>
    <w:rsid w:val="00A47025"/>
    <w:rsid w:val="00A4709C"/>
    <w:rsid w:val="00A4732C"/>
    <w:rsid w:val="00A47E49"/>
    <w:rsid w:val="00A47FCB"/>
    <w:rsid w:val="00A51797"/>
    <w:rsid w:val="00A518BC"/>
    <w:rsid w:val="00A51FFE"/>
    <w:rsid w:val="00A533A0"/>
    <w:rsid w:val="00A53499"/>
    <w:rsid w:val="00A5384E"/>
    <w:rsid w:val="00A546A7"/>
    <w:rsid w:val="00A54711"/>
    <w:rsid w:val="00A54DCE"/>
    <w:rsid w:val="00A55A86"/>
    <w:rsid w:val="00A5636F"/>
    <w:rsid w:val="00A5724C"/>
    <w:rsid w:val="00A601C3"/>
    <w:rsid w:val="00A60382"/>
    <w:rsid w:val="00A60AAC"/>
    <w:rsid w:val="00A60C31"/>
    <w:rsid w:val="00A61740"/>
    <w:rsid w:val="00A61865"/>
    <w:rsid w:val="00A61902"/>
    <w:rsid w:val="00A61BBD"/>
    <w:rsid w:val="00A62131"/>
    <w:rsid w:val="00A625F5"/>
    <w:rsid w:val="00A6293C"/>
    <w:rsid w:val="00A62A9D"/>
    <w:rsid w:val="00A638D5"/>
    <w:rsid w:val="00A63BAC"/>
    <w:rsid w:val="00A649E6"/>
    <w:rsid w:val="00A65799"/>
    <w:rsid w:val="00A65926"/>
    <w:rsid w:val="00A65CB8"/>
    <w:rsid w:val="00A66A83"/>
    <w:rsid w:val="00A67B1D"/>
    <w:rsid w:val="00A7044C"/>
    <w:rsid w:val="00A716BF"/>
    <w:rsid w:val="00A71B41"/>
    <w:rsid w:val="00A7218F"/>
    <w:rsid w:val="00A727DA"/>
    <w:rsid w:val="00A736CB"/>
    <w:rsid w:val="00A73946"/>
    <w:rsid w:val="00A7409B"/>
    <w:rsid w:val="00A750AE"/>
    <w:rsid w:val="00A75400"/>
    <w:rsid w:val="00A76238"/>
    <w:rsid w:val="00A76A00"/>
    <w:rsid w:val="00A76F3A"/>
    <w:rsid w:val="00A80633"/>
    <w:rsid w:val="00A810EB"/>
    <w:rsid w:val="00A81D34"/>
    <w:rsid w:val="00A81E23"/>
    <w:rsid w:val="00A83176"/>
    <w:rsid w:val="00A84006"/>
    <w:rsid w:val="00A8424B"/>
    <w:rsid w:val="00A84849"/>
    <w:rsid w:val="00A84F54"/>
    <w:rsid w:val="00A8521B"/>
    <w:rsid w:val="00A85627"/>
    <w:rsid w:val="00A8650F"/>
    <w:rsid w:val="00A87385"/>
    <w:rsid w:val="00A8788D"/>
    <w:rsid w:val="00A87C3B"/>
    <w:rsid w:val="00A87F4A"/>
    <w:rsid w:val="00A91A4F"/>
    <w:rsid w:val="00A91F6C"/>
    <w:rsid w:val="00A934B3"/>
    <w:rsid w:val="00A93775"/>
    <w:rsid w:val="00A93F62"/>
    <w:rsid w:val="00A94703"/>
    <w:rsid w:val="00A94CC8"/>
    <w:rsid w:val="00A94DF0"/>
    <w:rsid w:val="00A953CF"/>
    <w:rsid w:val="00A96677"/>
    <w:rsid w:val="00A96AFE"/>
    <w:rsid w:val="00A96E6D"/>
    <w:rsid w:val="00AA0F30"/>
    <w:rsid w:val="00AA1033"/>
    <w:rsid w:val="00AA1E9B"/>
    <w:rsid w:val="00AA216D"/>
    <w:rsid w:val="00AA2517"/>
    <w:rsid w:val="00AA2E2A"/>
    <w:rsid w:val="00AA2FC4"/>
    <w:rsid w:val="00AA59C3"/>
    <w:rsid w:val="00AA6198"/>
    <w:rsid w:val="00AA6684"/>
    <w:rsid w:val="00AA6958"/>
    <w:rsid w:val="00AA788D"/>
    <w:rsid w:val="00AA7A1D"/>
    <w:rsid w:val="00AA7D20"/>
    <w:rsid w:val="00AA7D2A"/>
    <w:rsid w:val="00AA7DFB"/>
    <w:rsid w:val="00AB0164"/>
    <w:rsid w:val="00AB14D3"/>
    <w:rsid w:val="00AB1F06"/>
    <w:rsid w:val="00AB255A"/>
    <w:rsid w:val="00AB2771"/>
    <w:rsid w:val="00AB2933"/>
    <w:rsid w:val="00AB353F"/>
    <w:rsid w:val="00AB3693"/>
    <w:rsid w:val="00AB48D9"/>
    <w:rsid w:val="00AB5417"/>
    <w:rsid w:val="00AB649A"/>
    <w:rsid w:val="00AB6AAF"/>
    <w:rsid w:val="00AB6E23"/>
    <w:rsid w:val="00AB7019"/>
    <w:rsid w:val="00AC054C"/>
    <w:rsid w:val="00AC1A39"/>
    <w:rsid w:val="00AC21B6"/>
    <w:rsid w:val="00AC2C51"/>
    <w:rsid w:val="00AC2F02"/>
    <w:rsid w:val="00AC348D"/>
    <w:rsid w:val="00AC4D1F"/>
    <w:rsid w:val="00AC51D8"/>
    <w:rsid w:val="00AC5DD5"/>
    <w:rsid w:val="00AC6836"/>
    <w:rsid w:val="00AC7166"/>
    <w:rsid w:val="00AC79F5"/>
    <w:rsid w:val="00AD0163"/>
    <w:rsid w:val="00AD1133"/>
    <w:rsid w:val="00AD146C"/>
    <w:rsid w:val="00AD176E"/>
    <w:rsid w:val="00AD1BD8"/>
    <w:rsid w:val="00AD2D32"/>
    <w:rsid w:val="00AD3077"/>
    <w:rsid w:val="00AD36CF"/>
    <w:rsid w:val="00AD5057"/>
    <w:rsid w:val="00AD58C5"/>
    <w:rsid w:val="00AD5D5D"/>
    <w:rsid w:val="00AD6370"/>
    <w:rsid w:val="00AD749F"/>
    <w:rsid w:val="00AD7B40"/>
    <w:rsid w:val="00AD7D1A"/>
    <w:rsid w:val="00AE0078"/>
    <w:rsid w:val="00AE0370"/>
    <w:rsid w:val="00AE0E61"/>
    <w:rsid w:val="00AE1013"/>
    <w:rsid w:val="00AE1545"/>
    <w:rsid w:val="00AE1CF5"/>
    <w:rsid w:val="00AE2107"/>
    <w:rsid w:val="00AE21FD"/>
    <w:rsid w:val="00AE262F"/>
    <w:rsid w:val="00AE2760"/>
    <w:rsid w:val="00AE3711"/>
    <w:rsid w:val="00AE39BC"/>
    <w:rsid w:val="00AE41A3"/>
    <w:rsid w:val="00AE4BBB"/>
    <w:rsid w:val="00AE5132"/>
    <w:rsid w:val="00AE58E0"/>
    <w:rsid w:val="00AE6062"/>
    <w:rsid w:val="00AE6FAA"/>
    <w:rsid w:val="00AE76DC"/>
    <w:rsid w:val="00AE7A40"/>
    <w:rsid w:val="00AE7C83"/>
    <w:rsid w:val="00AF08CD"/>
    <w:rsid w:val="00AF09FD"/>
    <w:rsid w:val="00AF13F9"/>
    <w:rsid w:val="00AF159E"/>
    <w:rsid w:val="00AF166C"/>
    <w:rsid w:val="00AF2126"/>
    <w:rsid w:val="00AF3B83"/>
    <w:rsid w:val="00AF3D93"/>
    <w:rsid w:val="00AF3FFE"/>
    <w:rsid w:val="00AF493B"/>
    <w:rsid w:val="00AF4BB4"/>
    <w:rsid w:val="00AF5037"/>
    <w:rsid w:val="00AF57AC"/>
    <w:rsid w:val="00AF59CB"/>
    <w:rsid w:val="00AF6B0D"/>
    <w:rsid w:val="00AF6D59"/>
    <w:rsid w:val="00B0037A"/>
    <w:rsid w:val="00B011D8"/>
    <w:rsid w:val="00B0132B"/>
    <w:rsid w:val="00B015DF"/>
    <w:rsid w:val="00B01742"/>
    <w:rsid w:val="00B01961"/>
    <w:rsid w:val="00B020C4"/>
    <w:rsid w:val="00B03781"/>
    <w:rsid w:val="00B041A8"/>
    <w:rsid w:val="00B04DC3"/>
    <w:rsid w:val="00B04F94"/>
    <w:rsid w:val="00B0556A"/>
    <w:rsid w:val="00B05747"/>
    <w:rsid w:val="00B057E1"/>
    <w:rsid w:val="00B05B38"/>
    <w:rsid w:val="00B05DD1"/>
    <w:rsid w:val="00B05EF5"/>
    <w:rsid w:val="00B0655A"/>
    <w:rsid w:val="00B06947"/>
    <w:rsid w:val="00B07DD2"/>
    <w:rsid w:val="00B10E46"/>
    <w:rsid w:val="00B111DD"/>
    <w:rsid w:val="00B12304"/>
    <w:rsid w:val="00B149E5"/>
    <w:rsid w:val="00B154C2"/>
    <w:rsid w:val="00B1631B"/>
    <w:rsid w:val="00B16B13"/>
    <w:rsid w:val="00B1700A"/>
    <w:rsid w:val="00B1736B"/>
    <w:rsid w:val="00B173A5"/>
    <w:rsid w:val="00B17C78"/>
    <w:rsid w:val="00B17E5A"/>
    <w:rsid w:val="00B20FFB"/>
    <w:rsid w:val="00B21A4E"/>
    <w:rsid w:val="00B21CA5"/>
    <w:rsid w:val="00B22C2B"/>
    <w:rsid w:val="00B22EBD"/>
    <w:rsid w:val="00B23FEE"/>
    <w:rsid w:val="00B245BC"/>
    <w:rsid w:val="00B249E6"/>
    <w:rsid w:val="00B24C4C"/>
    <w:rsid w:val="00B250C4"/>
    <w:rsid w:val="00B251C3"/>
    <w:rsid w:val="00B25A08"/>
    <w:rsid w:val="00B25FAE"/>
    <w:rsid w:val="00B262F7"/>
    <w:rsid w:val="00B26C9D"/>
    <w:rsid w:val="00B270AD"/>
    <w:rsid w:val="00B27112"/>
    <w:rsid w:val="00B27BF2"/>
    <w:rsid w:val="00B27C8B"/>
    <w:rsid w:val="00B302AD"/>
    <w:rsid w:val="00B309FB"/>
    <w:rsid w:val="00B32D90"/>
    <w:rsid w:val="00B33D5E"/>
    <w:rsid w:val="00B340F3"/>
    <w:rsid w:val="00B3456A"/>
    <w:rsid w:val="00B34E2C"/>
    <w:rsid w:val="00B34F03"/>
    <w:rsid w:val="00B351DF"/>
    <w:rsid w:val="00B35DDC"/>
    <w:rsid w:val="00B36C87"/>
    <w:rsid w:val="00B372F6"/>
    <w:rsid w:val="00B37FE4"/>
    <w:rsid w:val="00B37FFC"/>
    <w:rsid w:val="00B42024"/>
    <w:rsid w:val="00B42063"/>
    <w:rsid w:val="00B43FB3"/>
    <w:rsid w:val="00B44722"/>
    <w:rsid w:val="00B44845"/>
    <w:rsid w:val="00B44B0B"/>
    <w:rsid w:val="00B45D2B"/>
    <w:rsid w:val="00B464F6"/>
    <w:rsid w:val="00B465A4"/>
    <w:rsid w:val="00B4689F"/>
    <w:rsid w:val="00B47236"/>
    <w:rsid w:val="00B5069A"/>
    <w:rsid w:val="00B5117D"/>
    <w:rsid w:val="00B51611"/>
    <w:rsid w:val="00B5171D"/>
    <w:rsid w:val="00B51B12"/>
    <w:rsid w:val="00B52922"/>
    <w:rsid w:val="00B52928"/>
    <w:rsid w:val="00B53634"/>
    <w:rsid w:val="00B53C47"/>
    <w:rsid w:val="00B551F0"/>
    <w:rsid w:val="00B5569E"/>
    <w:rsid w:val="00B55DCD"/>
    <w:rsid w:val="00B561A2"/>
    <w:rsid w:val="00B56452"/>
    <w:rsid w:val="00B56632"/>
    <w:rsid w:val="00B5664E"/>
    <w:rsid w:val="00B567AA"/>
    <w:rsid w:val="00B568B8"/>
    <w:rsid w:val="00B56DD7"/>
    <w:rsid w:val="00B575D5"/>
    <w:rsid w:val="00B57F10"/>
    <w:rsid w:val="00B606CD"/>
    <w:rsid w:val="00B62B4A"/>
    <w:rsid w:val="00B630EC"/>
    <w:rsid w:val="00B6487A"/>
    <w:rsid w:val="00B64CAE"/>
    <w:rsid w:val="00B651A5"/>
    <w:rsid w:val="00B65960"/>
    <w:rsid w:val="00B66DBE"/>
    <w:rsid w:val="00B67B94"/>
    <w:rsid w:val="00B67C2A"/>
    <w:rsid w:val="00B67EF4"/>
    <w:rsid w:val="00B67F16"/>
    <w:rsid w:val="00B709E5"/>
    <w:rsid w:val="00B712B8"/>
    <w:rsid w:val="00B72299"/>
    <w:rsid w:val="00B7353B"/>
    <w:rsid w:val="00B73E30"/>
    <w:rsid w:val="00B73EDF"/>
    <w:rsid w:val="00B73F30"/>
    <w:rsid w:val="00B73FA9"/>
    <w:rsid w:val="00B74A44"/>
    <w:rsid w:val="00B74BC4"/>
    <w:rsid w:val="00B74EEF"/>
    <w:rsid w:val="00B75B6B"/>
    <w:rsid w:val="00B75C75"/>
    <w:rsid w:val="00B809CB"/>
    <w:rsid w:val="00B80BEE"/>
    <w:rsid w:val="00B8122B"/>
    <w:rsid w:val="00B814E2"/>
    <w:rsid w:val="00B818DB"/>
    <w:rsid w:val="00B82177"/>
    <w:rsid w:val="00B822E4"/>
    <w:rsid w:val="00B83023"/>
    <w:rsid w:val="00B83616"/>
    <w:rsid w:val="00B838FE"/>
    <w:rsid w:val="00B83B65"/>
    <w:rsid w:val="00B843AA"/>
    <w:rsid w:val="00B84701"/>
    <w:rsid w:val="00B8485F"/>
    <w:rsid w:val="00B853BA"/>
    <w:rsid w:val="00B860E6"/>
    <w:rsid w:val="00B862AF"/>
    <w:rsid w:val="00B8787E"/>
    <w:rsid w:val="00B90FD2"/>
    <w:rsid w:val="00B910A1"/>
    <w:rsid w:val="00B9133D"/>
    <w:rsid w:val="00B9210F"/>
    <w:rsid w:val="00B92A91"/>
    <w:rsid w:val="00B93F07"/>
    <w:rsid w:val="00B944C5"/>
    <w:rsid w:val="00B964B4"/>
    <w:rsid w:val="00B96FB4"/>
    <w:rsid w:val="00B9775B"/>
    <w:rsid w:val="00BA0089"/>
    <w:rsid w:val="00BA08B5"/>
    <w:rsid w:val="00BA0C28"/>
    <w:rsid w:val="00BA19A5"/>
    <w:rsid w:val="00BA1FE0"/>
    <w:rsid w:val="00BA2BFA"/>
    <w:rsid w:val="00BA3971"/>
    <w:rsid w:val="00BA5BB5"/>
    <w:rsid w:val="00BA6CFB"/>
    <w:rsid w:val="00BA7088"/>
    <w:rsid w:val="00BA714F"/>
    <w:rsid w:val="00BA7379"/>
    <w:rsid w:val="00BA7788"/>
    <w:rsid w:val="00BA7D26"/>
    <w:rsid w:val="00BB0AE6"/>
    <w:rsid w:val="00BB10C3"/>
    <w:rsid w:val="00BB1375"/>
    <w:rsid w:val="00BB2A45"/>
    <w:rsid w:val="00BB3015"/>
    <w:rsid w:val="00BB310B"/>
    <w:rsid w:val="00BB3EA6"/>
    <w:rsid w:val="00BB4F55"/>
    <w:rsid w:val="00BB526F"/>
    <w:rsid w:val="00BB5F1E"/>
    <w:rsid w:val="00BB6830"/>
    <w:rsid w:val="00BB6DA2"/>
    <w:rsid w:val="00BB77CA"/>
    <w:rsid w:val="00BC05ED"/>
    <w:rsid w:val="00BC0B31"/>
    <w:rsid w:val="00BC178E"/>
    <w:rsid w:val="00BC1A77"/>
    <w:rsid w:val="00BC1A7D"/>
    <w:rsid w:val="00BC1BB0"/>
    <w:rsid w:val="00BC1EF8"/>
    <w:rsid w:val="00BC2052"/>
    <w:rsid w:val="00BC282C"/>
    <w:rsid w:val="00BC2C91"/>
    <w:rsid w:val="00BC2D46"/>
    <w:rsid w:val="00BC3CB3"/>
    <w:rsid w:val="00BC47CB"/>
    <w:rsid w:val="00BC4D5B"/>
    <w:rsid w:val="00BC5558"/>
    <w:rsid w:val="00BC58D0"/>
    <w:rsid w:val="00BC5E2C"/>
    <w:rsid w:val="00BC7D0B"/>
    <w:rsid w:val="00BD00DB"/>
    <w:rsid w:val="00BD0335"/>
    <w:rsid w:val="00BD0405"/>
    <w:rsid w:val="00BD0793"/>
    <w:rsid w:val="00BD08EB"/>
    <w:rsid w:val="00BD1C03"/>
    <w:rsid w:val="00BD2946"/>
    <w:rsid w:val="00BD2FA8"/>
    <w:rsid w:val="00BD36BC"/>
    <w:rsid w:val="00BD3D4B"/>
    <w:rsid w:val="00BD40DA"/>
    <w:rsid w:val="00BD452A"/>
    <w:rsid w:val="00BD4605"/>
    <w:rsid w:val="00BD4C60"/>
    <w:rsid w:val="00BD52A5"/>
    <w:rsid w:val="00BD5958"/>
    <w:rsid w:val="00BD6428"/>
    <w:rsid w:val="00BD799B"/>
    <w:rsid w:val="00BE0308"/>
    <w:rsid w:val="00BE06FC"/>
    <w:rsid w:val="00BE0AE4"/>
    <w:rsid w:val="00BE0FC3"/>
    <w:rsid w:val="00BE12C2"/>
    <w:rsid w:val="00BE12C9"/>
    <w:rsid w:val="00BE139D"/>
    <w:rsid w:val="00BE1AA7"/>
    <w:rsid w:val="00BE23DF"/>
    <w:rsid w:val="00BE24B7"/>
    <w:rsid w:val="00BE2D11"/>
    <w:rsid w:val="00BE310B"/>
    <w:rsid w:val="00BE3EDD"/>
    <w:rsid w:val="00BE4621"/>
    <w:rsid w:val="00BE501E"/>
    <w:rsid w:val="00BE5A66"/>
    <w:rsid w:val="00BE5BCA"/>
    <w:rsid w:val="00BE6A66"/>
    <w:rsid w:val="00BF0036"/>
    <w:rsid w:val="00BF1D2B"/>
    <w:rsid w:val="00BF27FC"/>
    <w:rsid w:val="00BF32CA"/>
    <w:rsid w:val="00BF32CC"/>
    <w:rsid w:val="00BF366C"/>
    <w:rsid w:val="00BF3F82"/>
    <w:rsid w:val="00BF46A9"/>
    <w:rsid w:val="00BF4A8D"/>
    <w:rsid w:val="00BF575C"/>
    <w:rsid w:val="00BF670D"/>
    <w:rsid w:val="00BF6AC3"/>
    <w:rsid w:val="00BF6B13"/>
    <w:rsid w:val="00BF716C"/>
    <w:rsid w:val="00BF759A"/>
    <w:rsid w:val="00BF79DA"/>
    <w:rsid w:val="00BF7C7A"/>
    <w:rsid w:val="00C01010"/>
    <w:rsid w:val="00C01544"/>
    <w:rsid w:val="00C0157B"/>
    <w:rsid w:val="00C01B5D"/>
    <w:rsid w:val="00C02479"/>
    <w:rsid w:val="00C0392B"/>
    <w:rsid w:val="00C04058"/>
    <w:rsid w:val="00C04092"/>
    <w:rsid w:val="00C058E0"/>
    <w:rsid w:val="00C05A00"/>
    <w:rsid w:val="00C0699A"/>
    <w:rsid w:val="00C06BC9"/>
    <w:rsid w:val="00C0704A"/>
    <w:rsid w:val="00C10010"/>
    <w:rsid w:val="00C10438"/>
    <w:rsid w:val="00C11627"/>
    <w:rsid w:val="00C12DF9"/>
    <w:rsid w:val="00C1355C"/>
    <w:rsid w:val="00C1359E"/>
    <w:rsid w:val="00C140B7"/>
    <w:rsid w:val="00C15257"/>
    <w:rsid w:val="00C168CD"/>
    <w:rsid w:val="00C16E3E"/>
    <w:rsid w:val="00C16F1B"/>
    <w:rsid w:val="00C17708"/>
    <w:rsid w:val="00C17CE1"/>
    <w:rsid w:val="00C200A8"/>
    <w:rsid w:val="00C2011F"/>
    <w:rsid w:val="00C2066C"/>
    <w:rsid w:val="00C20AC7"/>
    <w:rsid w:val="00C213D2"/>
    <w:rsid w:val="00C22951"/>
    <w:rsid w:val="00C236ED"/>
    <w:rsid w:val="00C236F1"/>
    <w:rsid w:val="00C25B2E"/>
    <w:rsid w:val="00C27F31"/>
    <w:rsid w:val="00C309A8"/>
    <w:rsid w:val="00C30B66"/>
    <w:rsid w:val="00C31FD6"/>
    <w:rsid w:val="00C32EEE"/>
    <w:rsid w:val="00C336DB"/>
    <w:rsid w:val="00C34009"/>
    <w:rsid w:val="00C343C3"/>
    <w:rsid w:val="00C34762"/>
    <w:rsid w:val="00C355E2"/>
    <w:rsid w:val="00C35DC8"/>
    <w:rsid w:val="00C375DC"/>
    <w:rsid w:val="00C37C44"/>
    <w:rsid w:val="00C402D3"/>
    <w:rsid w:val="00C4162D"/>
    <w:rsid w:val="00C42109"/>
    <w:rsid w:val="00C426EF"/>
    <w:rsid w:val="00C429CC"/>
    <w:rsid w:val="00C42C31"/>
    <w:rsid w:val="00C42D5A"/>
    <w:rsid w:val="00C43728"/>
    <w:rsid w:val="00C43FA6"/>
    <w:rsid w:val="00C44B2A"/>
    <w:rsid w:val="00C44E1D"/>
    <w:rsid w:val="00C45932"/>
    <w:rsid w:val="00C45F74"/>
    <w:rsid w:val="00C4666F"/>
    <w:rsid w:val="00C46752"/>
    <w:rsid w:val="00C46788"/>
    <w:rsid w:val="00C46C35"/>
    <w:rsid w:val="00C46E0F"/>
    <w:rsid w:val="00C46F6D"/>
    <w:rsid w:val="00C46FAA"/>
    <w:rsid w:val="00C46FFB"/>
    <w:rsid w:val="00C476AF"/>
    <w:rsid w:val="00C47C54"/>
    <w:rsid w:val="00C502B5"/>
    <w:rsid w:val="00C50BAB"/>
    <w:rsid w:val="00C52135"/>
    <w:rsid w:val="00C52457"/>
    <w:rsid w:val="00C52657"/>
    <w:rsid w:val="00C52BC3"/>
    <w:rsid w:val="00C52E61"/>
    <w:rsid w:val="00C5311B"/>
    <w:rsid w:val="00C53330"/>
    <w:rsid w:val="00C53E1F"/>
    <w:rsid w:val="00C54001"/>
    <w:rsid w:val="00C54030"/>
    <w:rsid w:val="00C543DA"/>
    <w:rsid w:val="00C57632"/>
    <w:rsid w:val="00C57908"/>
    <w:rsid w:val="00C57E31"/>
    <w:rsid w:val="00C601B8"/>
    <w:rsid w:val="00C60BF9"/>
    <w:rsid w:val="00C62958"/>
    <w:rsid w:val="00C62AFF"/>
    <w:rsid w:val="00C645B3"/>
    <w:rsid w:val="00C6614A"/>
    <w:rsid w:val="00C66A04"/>
    <w:rsid w:val="00C66B7F"/>
    <w:rsid w:val="00C67949"/>
    <w:rsid w:val="00C70566"/>
    <w:rsid w:val="00C70B9C"/>
    <w:rsid w:val="00C7134F"/>
    <w:rsid w:val="00C71B98"/>
    <w:rsid w:val="00C721AF"/>
    <w:rsid w:val="00C72533"/>
    <w:rsid w:val="00C72A7F"/>
    <w:rsid w:val="00C7314A"/>
    <w:rsid w:val="00C73389"/>
    <w:rsid w:val="00C73BCA"/>
    <w:rsid w:val="00C74093"/>
    <w:rsid w:val="00C744E7"/>
    <w:rsid w:val="00C748AF"/>
    <w:rsid w:val="00C74E22"/>
    <w:rsid w:val="00C773CE"/>
    <w:rsid w:val="00C77659"/>
    <w:rsid w:val="00C77A45"/>
    <w:rsid w:val="00C80F04"/>
    <w:rsid w:val="00C81402"/>
    <w:rsid w:val="00C81A2B"/>
    <w:rsid w:val="00C82105"/>
    <w:rsid w:val="00C8288A"/>
    <w:rsid w:val="00C831B6"/>
    <w:rsid w:val="00C849D9"/>
    <w:rsid w:val="00C84E3C"/>
    <w:rsid w:val="00C85392"/>
    <w:rsid w:val="00C85CF4"/>
    <w:rsid w:val="00C86E75"/>
    <w:rsid w:val="00C86E7B"/>
    <w:rsid w:val="00C8778A"/>
    <w:rsid w:val="00C9070E"/>
    <w:rsid w:val="00C907A8"/>
    <w:rsid w:val="00C90B75"/>
    <w:rsid w:val="00C90BCD"/>
    <w:rsid w:val="00C91FF8"/>
    <w:rsid w:val="00C92124"/>
    <w:rsid w:val="00C94060"/>
    <w:rsid w:val="00C941A1"/>
    <w:rsid w:val="00C94986"/>
    <w:rsid w:val="00C94BCB"/>
    <w:rsid w:val="00C94E1C"/>
    <w:rsid w:val="00C957B0"/>
    <w:rsid w:val="00C9655D"/>
    <w:rsid w:val="00C96574"/>
    <w:rsid w:val="00CA0639"/>
    <w:rsid w:val="00CA0D30"/>
    <w:rsid w:val="00CA17DB"/>
    <w:rsid w:val="00CA25E4"/>
    <w:rsid w:val="00CA2CAB"/>
    <w:rsid w:val="00CA3097"/>
    <w:rsid w:val="00CA3703"/>
    <w:rsid w:val="00CA3C5A"/>
    <w:rsid w:val="00CA3DAD"/>
    <w:rsid w:val="00CA40FC"/>
    <w:rsid w:val="00CA524E"/>
    <w:rsid w:val="00CA56EC"/>
    <w:rsid w:val="00CA59D5"/>
    <w:rsid w:val="00CA6A74"/>
    <w:rsid w:val="00CA709F"/>
    <w:rsid w:val="00CA7207"/>
    <w:rsid w:val="00CA7818"/>
    <w:rsid w:val="00CB0652"/>
    <w:rsid w:val="00CB0AD3"/>
    <w:rsid w:val="00CB15CF"/>
    <w:rsid w:val="00CB1885"/>
    <w:rsid w:val="00CB24B2"/>
    <w:rsid w:val="00CB28C7"/>
    <w:rsid w:val="00CB3195"/>
    <w:rsid w:val="00CB3704"/>
    <w:rsid w:val="00CB3887"/>
    <w:rsid w:val="00CB4626"/>
    <w:rsid w:val="00CB499C"/>
    <w:rsid w:val="00CB56BA"/>
    <w:rsid w:val="00CB640A"/>
    <w:rsid w:val="00CB6EA2"/>
    <w:rsid w:val="00CB7332"/>
    <w:rsid w:val="00CB76CB"/>
    <w:rsid w:val="00CB7E89"/>
    <w:rsid w:val="00CC04F7"/>
    <w:rsid w:val="00CC0782"/>
    <w:rsid w:val="00CC0B0B"/>
    <w:rsid w:val="00CC1079"/>
    <w:rsid w:val="00CC20FF"/>
    <w:rsid w:val="00CC30AB"/>
    <w:rsid w:val="00CC3DD5"/>
    <w:rsid w:val="00CC41A3"/>
    <w:rsid w:val="00CC4422"/>
    <w:rsid w:val="00CC4907"/>
    <w:rsid w:val="00CC520E"/>
    <w:rsid w:val="00CC521E"/>
    <w:rsid w:val="00CC5323"/>
    <w:rsid w:val="00CC5FF1"/>
    <w:rsid w:val="00CC6024"/>
    <w:rsid w:val="00CC64A1"/>
    <w:rsid w:val="00CC7144"/>
    <w:rsid w:val="00CC78A3"/>
    <w:rsid w:val="00CC7CE2"/>
    <w:rsid w:val="00CD04EB"/>
    <w:rsid w:val="00CD0997"/>
    <w:rsid w:val="00CD0E3E"/>
    <w:rsid w:val="00CD18E4"/>
    <w:rsid w:val="00CD2013"/>
    <w:rsid w:val="00CD2A75"/>
    <w:rsid w:val="00CD461C"/>
    <w:rsid w:val="00CD595C"/>
    <w:rsid w:val="00CD5DB5"/>
    <w:rsid w:val="00CD63BF"/>
    <w:rsid w:val="00CD6F92"/>
    <w:rsid w:val="00CD7D0B"/>
    <w:rsid w:val="00CE0AA1"/>
    <w:rsid w:val="00CE0B31"/>
    <w:rsid w:val="00CE171F"/>
    <w:rsid w:val="00CE1D05"/>
    <w:rsid w:val="00CE1F2D"/>
    <w:rsid w:val="00CE28D4"/>
    <w:rsid w:val="00CE3B22"/>
    <w:rsid w:val="00CE3E22"/>
    <w:rsid w:val="00CE4729"/>
    <w:rsid w:val="00CE51BB"/>
    <w:rsid w:val="00CE5C71"/>
    <w:rsid w:val="00CE6A49"/>
    <w:rsid w:val="00CE6B7E"/>
    <w:rsid w:val="00CE7396"/>
    <w:rsid w:val="00CE7E4A"/>
    <w:rsid w:val="00CE7F79"/>
    <w:rsid w:val="00CF0162"/>
    <w:rsid w:val="00CF0371"/>
    <w:rsid w:val="00CF0915"/>
    <w:rsid w:val="00CF0D6A"/>
    <w:rsid w:val="00CF0FA0"/>
    <w:rsid w:val="00CF2D16"/>
    <w:rsid w:val="00CF2D30"/>
    <w:rsid w:val="00CF3357"/>
    <w:rsid w:val="00CF38D3"/>
    <w:rsid w:val="00CF3A39"/>
    <w:rsid w:val="00CF480A"/>
    <w:rsid w:val="00CF5065"/>
    <w:rsid w:val="00CF59F1"/>
    <w:rsid w:val="00CF6591"/>
    <w:rsid w:val="00CF7108"/>
    <w:rsid w:val="00CF78B6"/>
    <w:rsid w:val="00CF7C8A"/>
    <w:rsid w:val="00CF7D51"/>
    <w:rsid w:val="00D0025B"/>
    <w:rsid w:val="00D014D6"/>
    <w:rsid w:val="00D01FD2"/>
    <w:rsid w:val="00D029E0"/>
    <w:rsid w:val="00D032A4"/>
    <w:rsid w:val="00D0351A"/>
    <w:rsid w:val="00D05FF8"/>
    <w:rsid w:val="00D069BF"/>
    <w:rsid w:val="00D0715D"/>
    <w:rsid w:val="00D07912"/>
    <w:rsid w:val="00D10C08"/>
    <w:rsid w:val="00D1287A"/>
    <w:rsid w:val="00D152F7"/>
    <w:rsid w:val="00D153B7"/>
    <w:rsid w:val="00D15679"/>
    <w:rsid w:val="00D1641E"/>
    <w:rsid w:val="00D1655E"/>
    <w:rsid w:val="00D169B7"/>
    <w:rsid w:val="00D172F8"/>
    <w:rsid w:val="00D174DC"/>
    <w:rsid w:val="00D17C0F"/>
    <w:rsid w:val="00D17EAF"/>
    <w:rsid w:val="00D17F97"/>
    <w:rsid w:val="00D213FD"/>
    <w:rsid w:val="00D216AE"/>
    <w:rsid w:val="00D21E29"/>
    <w:rsid w:val="00D2210C"/>
    <w:rsid w:val="00D228C0"/>
    <w:rsid w:val="00D23146"/>
    <w:rsid w:val="00D23C9B"/>
    <w:rsid w:val="00D24737"/>
    <w:rsid w:val="00D251A5"/>
    <w:rsid w:val="00D25231"/>
    <w:rsid w:val="00D255E4"/>
    <w:rsid w:val="00D27785"/>
    <w:rsid w:val="00D27B1C"/>
    <w:rsid w:val="00D30148"/>
    <w:rsid w:val="00D304C2"/>
    <w:rsid w:val="00D30633"/>
    <w:rsid w:val="00D32432"/>
    <w:rsid w:val="00D325C8"/>
    <w:rsid w:val="00D327EF"/>
    <w:rsid w:val="00D33127"/>
    <w:rsid w:val="00D3397E"/>
    <w:rsid w:val="00D358AB"/>
    <w:rsid w:val="00D3622A"/>
    <w:rsid w:val="00D36AF4"/>
    <w:rsid w:val="00D36F41"/>
    <w:rsid w:val="00D371D3"/>
    <w:rsid w:val="00D3730B"/>
    <w:rsid w:val="00D3769D"/>
    <w:rsid w:val="00D379CB"/>
    <w:rsid w:val="00D37DBB"/>
    <w:rsid w:val="00D37F08"/>
    <w:rsid w:val="00D400FE"/>
    <w:rsid w:val="00D40F66"/>
    <w:rsid w:val="00D428CC"/>
    <w:rsid w:val="00D428FE"/>
    <w:rsid w:val="00D42BF2"/>
    <w:rsid w:val="00D43743"/>
    <w:rsid w:val="00D43A8F"/>
    <w:rsid w:val="00D43F9F"/>
    <w:rsid w:val="00D44325"/>
    <w:rsid w:val="00D44AA8"/>
    <w:rsid w:val="00D44F49"/>
    <w:rsid w:val="00D45455"/>
    <w:rsid w:val="00D4550A"/>
    <w:rsid w:val="00D45707"/>
    <w:rsid w:val="00D459FD"/>
    <w:rsid w:val="00D45A30"/>
    <w:rsid w:val="00D45E1B"/>
    <w:rsid w:val="00D46856"/>
    <w:rsid w:val="00D47DE1"/>
    <w:rsid w:val="00D50711"/>
    <w:rsid w:val="00D50C1D"/>
    <w:rsid w:val="00D50CFF"/>
    <w:rsid w:val="00D521CA"/>
    <w:rsid w:val="00D52FFE"/>
    <w:rsid w:val="00D53981"/>
    <w:rsid w:val="00D539D1"/>
    <w:rsid w:val="00D53C59"/>
    <w:rsid w:val="00D54177"/>
    <w:rsid w:val="00D545DE"/>
    <w:rsid w:val="00D546C4"/>
    <w:rsid w:val="00D548DD"/>
    <w:rsid w:val="00D54A84"/>
    <w:rsid w:val="00D55837"/>
    <w:rsid w:val="00D563CD"/>
    <w:rsid w:val="00D56BC9"/>
    <w:rsid w:val="00D56C47"/>
    <w:rsid w:val="00D57020"/>
    <w:rsid w:val="00D60383"/>
    <w:rsid w:val="00D615FE"/>
    <w:rsid w:val="00D61BF2"/>
    <w:rsid w:val="00D61D67"/>
    <w:rsid w:val="00D62559"/>
    <w:rsid w:val="00D635B5"/>
    <w:rsid w:val="00D64373"/>
    <w:rsid w:val="00D66B1A"/>
    <w:rsid w:val="00D66D46"/>
    <w:rsid w:val="00D70585"/>
    <w:rsid w:val="00D727CA"/>
    <w:rsid w:val="00D73570"/>
    <w:rsid w:val="00D74B00"/>
    <w:rsid w:val="00D7594C"/>
    <w:rsid w:val="00D75BF0"/>
    <w:rsid w:val="00D760A7"/>
    <w:rsid w:val="00D77B9D"/>
    <w:rsid w:val="00D77D38"/>
    <w:rsid w:val="00D80506"/>
    <w:rsid w:val="00D810F6"/>
    <w:rsid w:val="00D8190F"/>
    <w:rsid w:val="00D82803"/>
    <w:rsid w:val="00D83AA2"/>
    <w:rsid w:val="00D83B16"/>
    <w:rsid w:val="00D83CB2"/>
    <w:rsid w:val="00D841AC"/>
    <w:rsid w:val="00D84B07"/>
    <w:rsid w:val="00D8598E"/>
    <w:rsid w:val="00D85B83"/>
    <w:rsid w:val="00D85F16"/>
    <w:rsid w:val="00D861B3"/>
    <w:rsid w:val="00D86531"/>
    <w:rsid w:val="00D86ABB"/>
    <w:rsid w:val="00D86B04"/>
    <w:rsid w:val="00D91637"/>
    <w:rsid w:val="00D917B2"/>
    <w:rsid w:val="00D92A5C"/>
    <w:rsid w:val="00D92EE3"/>
    <w:rsid w:val="00D94C4E"/>
    <w:rsid w:val="00D94E00"/>
    <w:rsid w:val="00D950DD"/>
    <w:rsid w:val="00D95179"/>
    <w:rsid w:val="00D953A6"/>
    <w:rsid w:val="00D959C0"/>
    <w:rsid w:val="00D96DC0"/>
    <w:rsid w:val="00D97107"/>
    <w:rsid w:val="00DA0BCC"/>
    <w:rsid w:val="00DA14E9"/>
    <w:rsid w:val="00DA1AA8"/>
    <w:rsid w:val="00DA1ED2"/>
    <w:rsid w:val="00DA231E"/>
    <w:rsid w:val="00DA25BB"/>
    <w:rsid w:val="00DA2903"/>
    <w:rsid w:val="00DA2D91"/>
    <w:rsid w:val="00DA35FD"/>
    <w:rsid w:val="00DA3709"/>
    <w:rsid w:val="00DA4114"/>
    <w:rsid w:val="00DA4F1E"/>
    <w:rsid w:val="00DA55E5"/>
    <w:rsid w:val="00DA74AB"/>
    <w:rsid w:val="00DB0A9F"/>
    <w:rsid w:val="00DB0D4F"/>
    <w:rsid w:val="00DB0F2E"/>
    <w:rsid w:val="00DB1E52"/>
    <w:rsid w:val="00DB2266"/>
    <w:rsid w:val="00DB27C1"/>
    <w:rsid w:val="00DB2A6F"/>
    <w:rsid w:val="00DB3065"/>
    <w:rsid w:val="00DB3280"/>
    <w:rsid w:val="00DB32C9"/>
    <w:rsid w:val="00DB372D"/>
    <w:rsid w:val="00DB3BCB"/>
    <w:rsid w:val="00DB3F10"/>
    <w:rsid w:val="00DB5A8B"/>
    <w:rsid w:val="00DB6B1C"/>
    <w:rsid w:val="00DB6E29"/>
    <w:rsid w:val="00DB722E"/>
    <w:rsid w:val="00DB7800"/>
    <w:rsid w:val="00DC0191"/>
    <w:rsid w:val="00DC1902"/>
    <w:rsid w:val="00DC3083"/>
    <w:rsid w:val="00DC38C0"/>
    <w:rsid w:val="00DC3D3C"/>
    <w:rsid w:val="00DC42E7"/>
    <w:rsid w:val="00DC4386"/>
    <w:rsid w:val="00DC44BA"/>
    <w:rsid w:val="00DC538E"/>
    <w:rsid w:val="00DC55AD"/>
    <w:rsid w:val="00DC5685"/>
    <w:rsid w:val="00DC58D7"/>
    <w:rsid w:val="00DC5E5A"/>
    <w:rsid w:val="00DC6343"/>
    <w:rsid w:val="00DC681C"/>
    <w:rsid w:val="00DC68D0"/>
    <w:rsid w:val="00DC7904"/>
    <w:rsid w:val="00DD062F"/>
    <w:rsid w:val="00DD1164"/>
    <w:rsid w:val="00DD1184"/>
    <w:rsid w:val="00DD2D79"/>
    <w:rsid w:val="00DD30A9"/>
    <w:rsid w:val="00DD341A"/>
    <w:rsid w:val="00DD3DF7"/>
    <w:rsid w:val="00DD45E4"/>
    <w:rsid w:val="00DD4C5A"/>
    <w:rsid w:val="00DD5359"/>
    <w:rsid w:val="00DD5EA8"/>
    <w:rsid w:val="00DD63CC"/>
    <w:rsid w:val="00DD6BD3"/>
    <w:rsid w:val="00DD6C7A"/>
    <w:rsid w:val="00DD6D68"/>
    <w:rsid w:val="00DE0EEA"/>
    <w:rsid w:val="00DE1F69"/>
    <w:rsid w:val="00DE227A"/>
    <w:rsid w:val="00DE22E6"/>
    <w:rsid w:val="00DE3AED"/>
    <w:rsid w:val="00DE4452"/>
    <w:rsid w:val="00DE476F"/>
    <w:rsid w:val="00DE5A95"/>
    <w:rsid w:val="00DE6978"/>
    <w:rsid w:val="00DE732B"/>
    <w:rsid w:val="00DE7AB7"/>
    <w:rsid w:val="00DE7AC9"/>
    <w:rsid w:val="00DF0700"/>
    <w:rsid w:val="00DF0C42"/>
    <w:rsid w:val="00DF10C7"/>
    <w:rsid w:val="00DF17EB"/>
    <w:rsid w:val="00DF17F4"/>
    <w:rsid w:val="00DF2865"/>
    <w:rsid w:val="00DF3428"/>
    <w:rsid w:val="00DF3EE2"/>
    <w:rsid w:val="00DF4101"/>
    <w:rsid w:val="00DF4931"/>
    <w:rsid w:val="00DF59C2"/>
    <w:rsid w:val="00DF5A46"/>
    <w:rsid w:val="00DF7692"/>
    <w:rsid w:val="00DF7A9A"/>
    <w:rsid w:val="00DF7E90"/>
    <w:rsid w:val="00DF7EDD"/>
    <w:rsid w:val="00E00A87"/>
    <w:rsid w:val="00E01393"/>
    <w:rsid w:val="00E01645"/>
    <w:rsid w:val="00E01994"/>
    <w:rsid w:val="00E03F44"/>
    <w:rsid w:val="00E04509"/>
    <w:rsid w:val="00E04BCD"/>
    <w:rsid w:val="00E057AC"/>
    <w:rsid w:val="00E05C3E"/>
    <w:rsid w:val="00E06293"/>
    <w:rsid w:val="00E06493"/>
    <w:rsid w:val="00E11052"/>
    <w:rsid w:val="00E111EA"/>
    <w:rsid w:val="00E1276C"/>
    <w:rsid w:val="00E128C9"/>
    <w:rsid w:val="00E135C9"/>
    <w:rsid w:val="00E13F1B"/>
    <w:rsid w:val="00E146A4"/>
    <w:rsid w:val="00E15163"/>
    <w:rsid w:val="00E152C6"/>
    <w:rsid w:val="00E15580"/>
    <w:rsid w:val="00E1565C"/>
    <w:rsid w:val="00E15679"/>
    <w:rsid w:val="00E15AD6"/>
    <w:rsid w:val="00E16615"/>
    <w:rsid w:val="00E16C88"/>
    <w:rsid w:val="00E177D4"/>
    <w:rsid w:val="00E17BEF"/>
    <w:rsid w:val="00E20283"/>
    <w:rsid w:val="00E2028E"/>
    <w:rsid w:val="00E20530"/>
    <w:rsid w:val="00E22594"/>
    <w:rsid w:val="00E23430"/>
    <w:rsid w:val="00E2370D"/>
    <w:rsid w:val="00E23AB3"/>
    <w:rsid w:val="00E24D83"/>
    <w:rsid w:val="00E25125"/>
    <w:rsid w:val="00E25502"/>
    <w:rsid w:val="00E26CC1"/>
    <w:rsid w:val="00E27E1A"/>
    <w:rsid w:val="00E3022C"/>
    <w:rsid w:val="00E306DD"/>
    <w:rsid w:val="00E31704"/>
    <w:rsid w:val="00E3242A"/>
    <w:rsid w:val="00E32448"/>
    <w:rsid w:val="00E32715"/>
    <w:rsid w:val="00E329EC"/>
    <w:rsid w:val="00E32CC5"/>
    <w:rsid w:val="00E32FE5"/>
    <w:rsid w:val="00E330D9"/>
    <w:rsid w:val="00E33674"/>
    <w:rsid w:val="00E33EB5"/>
    <w:rsid w:val="00E341F6"/>
    <w:rsid w:val="00E35AA2"/>
    <w:rsid w:val="00E35AFB"/>
    <w:rsid w:val="00E363F1"/>
    <w:rsid w:val="00E3680C"/>
    <w:rsid w:val="00E36864"/>
    <w:rsid w:val="00E368B2"/>
    <w:rsid w:val="00E36A61"/>
    <w:rsid w:val="00E36B9C"/>
    <w:rsid w:val="00E36BA9"/>
    <w:rsid w:val="00E36E26"/>
    <w:rsid w:val="00E36E5F"/>
    <w:rsid w:val="00E37374"/>
    <w:rsid w:val="00E37CA0"/>
    <w:rsid w:val="00E40589"/>
    <w:rsid w:val="00E408FB"/>
    <w:rsid w:val="00E415CD"/>
    <w:rsid w:val="00E41800"/>
    <w:rsid w:val="00E419B9"/>
    <w:rsid w:val="00E42FEE"/>
    <w:rsid w:val="00E43714"/>
    <w:rsid w:val="00E442DD"/>
    <w:rsid w:val="00E4443B"/>
    <w:rsid w:val="00E444D7"/>
    <w:rsid w:val="00E448B6"/>
    <w:rsid w:val="00E44BC2"/>
    <w:rsid w:val="00E44D97"/>
    <w:rsid w:val="00E44F29"/>
    <w:rsid w:val="00E4713E"/>
    <w:rsid w:val="00E47432"/>
    <w:rsid w:val="00E47667"/>
    <w:rsid w:val="00E4782D"/>
    <w:rsid w:val="00E47A50"/>
    <w:rsid w:val="00E5040A"/>
    <w:rsid w:val="00E50931"/>
    <w:rsid w:val="00E51FDD"/>
    <w:rsid w:val="00E52777"/>
    <w:rsid w:val="00E55005"/>
    <w:rsid w:val="00E5552F"/>
    <w:rsid w:val="00E576FF"/>
    <w:rsid w:val="00E57ABB"/>
    <w:rsid w:val="00E57C56"/>
    <w:rsid w:val="00E601B5"/>
    <w:rsid w:val="00E60245"/>
    <w:rsid w:val="00E608B1"/>
    <w:rsid w:val="00E610BD"/>
    <w:rsid w:val="00E61BC4"/>
    <w:rsid w:val="00E61BDB"/>
    <w:rsid w:val="00E627F9"/>
    <w:rsid w:val="00E63320"/>
    <w:rsid w:val="00E6413B"/>
    <w:rsid w:val="00E6426F"/>
    <w:rsid w:val="00E6437A"/>
    <w:rsid w:val="00E64B51"/>
    <w:rsid w:val="00E65014"/>
    <w:rsid w:val="00E6519E"/>
    <w:rsid w:val="00E651B1"/>
    <w:rsid w:val="00E65653"/>
    <w:rsid w:val="00E65692"/>
    <w:rsid w:val="00E657B3"/>
    <w:rsid w:val="00E65C7D"/>
    <w:rsid w:val="00E66497"/>
    <w:rsid w:val="00E6686C"/>
    <w:rsid w:val="00E66DC4"/>
    <w:rsid w:val="00E67D86"/>
    <w:rsid w:val="00E704E9"/>
    <w:rsid w:val="00E7152C"/>
    <w:rsid w:val="00E718B4"/>
    <w:rsid w:val="00E71B45"/>
    <w:rsid w:val="00E71C94"/>
    <w:rsid w:val="00E71D6A"/>
    <w:rsid w:val="00E720C8"/>
    <w:rsid w:val="00E74A9B"/>
    <w:rsid w:val="00E74C22"/>
    <w:rsid w:val="00E75CA1"/>
    <w:rsid w:val="00E763A8"/>
    <w:rsid w:val="00E7716A"/>
    <w:rsid w:val="00E77333"/>
    <w:rsid w:val="00E7753B"/>
    <w:rsid w:val="00E80371"/>
    <w:rsid w:val="00E813F2"/>
    <w:rsid w:val="00E827C3"/>
    <w:rsid w:val="00E831D9"/>
    <w:rsid w:val="00E83B57"/>
    <w:rsid w:val="00E842BD"/>
    <w:rsid w:val="00E8442B"/>
    <w:rsid w:val="00E8509E"/>
    <w:rsid w:val="00E85858"/>
    <w:rsid w:val="00E865CD"/>
    <w:rsid w:val="00E86D63"/>
    <w:rsid w:val="00E871ED"/>
    <w:rsid w:val="00E87566"/>
    <w:rsid w:val="00E9127D"/>
    <w:rsid w:val="00E91D5B"/>
    <w:rsid w:val="00E92027"/>
    <w:rsid w:val="00E92A96"/>
    <w:rsid w:val="00E953C4"/>
    <w:rsid w:val="00E95972"/>
    <w:rsid w:val="00E95B94"/>
    <w:rsid w:val="00E95EC9"/>
    <w:rsid w:val="00E968C3"/>
    <w:rsid w:val="00E9707D"/>
    <w:rsid w:val="00E979D4"/>
    <w:rsid w:val="00EA017E"/>
    <w:rsid w:val="00EA0DDF"/>
    <w:rsid w:val="00EA2725"/>
    <w:rsid w:val="00EA2B9A"/>
    <w:rsid w:val="00EA2D13"/>
    <w:rsid w:val="00EA3180"/>
    <w:rsid w:val="00EA3C39"/>
    <w:rsid w:val="00EA3DA5"/>
    <w:rsid w:val="00EA41B9"/>
    <w:rsid w:val="00EA460E"/>
    <w:rsid w:val="00EA4D68"/>
    <w:rsid w:val="00EA505C"/>
    <w:rsid w:val="00EA7203"/>
    <w:rsid w:val="00EB1579"/>
    <w:rsid w:val="00EB1CCE"/>
    <w:rsid w:val="00EB2F59"/>
    <w:rsid w:val="00EB44A3"/>
    <w:rsid w:val="00EB45CE"/>
    <w:rsid w:val="00EB7508"/>
    <w:rsid w:val="00EB7750"/>
    <w:rsid w:val="00EC0569"/>
    <w:rsid w:val="00EC0DBA"/>
    <w:rsid w:val="00EC312B"/>
    <w:rsid w:val="00EC3FB8"/>
    <w:rsid w:val="00EC4D15"/>
    <w:rsid w:val="00EC5D1F"/>
    <w:rsid w:val="00EC7539"/>
    <w:rsid w:val="00ED0459"/>
    <w:rsid w:val="00ED1A7F"/>
    <w:rsid w:val="00ED2697"/>
    <w:rsid w:val="00ED3675"/>
    <w:rsid w:val="00ED3E8D"/>
    <w:rsid w:val="00ED46FC"/>
    <w:rsid w:val="00ED5FD3"/>
    <w:rsid w:val="00ED6713"/>
    <w:rsid w:val="00ED730A"/>
    <w:rsid w:val="00ED74CF"/>
    <w:rsid w:val="00ED75FC"/>
    <w:rsid w:val="00EE01EA"/>
    <w:rsid w:val="00EE0374"/>
    <w:rsid w:val="00EE05CF"/>
    <w:rsid w:val="00EE095A"/>
    <w:rsid w:val="00EE0EF3"/>
    <w:rsid w:val="00EE108E"/>
    <w:rsid w:val="00EE144A"/>
    <w:rsid w:val="00EE17FF"/>
    <w:rsid w:val="00EE2D77"/>
    <w:rsid w:val="00EE33BB"/>
    <w:rsid w:val="00EE369A"/>
    <w:rsid w:val="00EE4CD1"/>
    <w:rsid w:val="00EE5466"/>
    <w:rsid w:val="00EE615D"/>
    <w:rsid w:val="00EE6340"/>
    <w:rsid w:val="00EE76BA"/>
    <w:rsid w:val="00EE77DB"/>
    <w:rsid w:val="00EE7DF5"/>
    <w:rsid w:val="00EF03D4"/>
    <w:rsid w:val="00EF0D9A"/>
    <w:rsid w:val="00EF1396"/>
    <w:rsid w:val="00EF217D"/>
    <w:rsid w:val="00EF2F3E"/>
    <w:rsid w:val="00EF3000"/>
    <w:rsid w:val="00EF3239"/>
    <w:rsid w:val="00EF329F"/>
    <w:rsid w:val="00EF3612"/>
    <w:rsid w:val="00EF425B"/>
    <w:rsid w:val="00EF474E"/>
    <w:rsid w:val="00EF72C1"/>
    <w:rsid w:val="00EF7308"/>
    <w:rsid w:val="00EF7F19"/>
    <w:rsid w:val="00F00346"/>
    <w:rsid w:val="00F013D6"/>
    <w:rsid w:val="00F01D76"/>
    <w:rsid w:val="00F01F45"/>
    <w:rsid w:val="00F02333"/>
    <w:rsid w:val="00F024DE"/>
    <w:rsid w:val="00F03790"/>
    <w:rsid w:val="00F03D87"/>
    <w:rsid w:val="00F04A9F"/>
    <w:rsid w:val="00F055B9"/>
    <w:rsid w:val="00F05629"/>
    <w:rsid w:val="00F06171"/>
    <w:rsid w:val="00F0714A"/>
    <w:rsid w:val="00F0772A"/>
    <w:rsid w:val="00F10A6D"/>
    <w:rsid w:val="00F10B11"/>
    <w:rsid w:val="00F11C1B"/>
    <w:rsid w:val="00F132D7"/>
    <w:rsid w:val="00F133B5"/>
    <w:rsid w:val="00F1364A"/>
    <w:rsid w:val="00F1464F"/>
    <w:rsid w:val="00F14B16"/>
    <w:rsid w:val="00F14D60"/>
    <w:rsid w:val="00F15602"/>
    <w:rsid w:val="00F166AE"/>
    <w:rsid w:val="00F16A5A"/>
    <w:rsid w:val="00F16B97"/>
    <w:rsid w:val="00F16E26"/>
    <w:rsid w:val="00F16F75"/>
    <w:rsid w:val="00F1776A"/>
    <w:rsid w:val="00F17A6C"/>
    <w:rsid w:val="00F20726"/>
    <w:rsid w:val="00F2133E"/>
    <w:rsid w:val="00F21369"/>
    <w:rsid w:val="00F215A7"/>
    <w:rsid w:val="00F22D5B"/>
    <w:rsid w:val="00F23081"/>
    <w:rsid w:val="00F2388B"/>
    <w:rsid w:val="00F23908"/>
    <w:rsid w:val="00F23EB9"/>
    <w:rsid w:val="00F244CF"/>
    <w:rsid w:val="00F247D2"/>
    <w:rsid w:val="00F24B4C"/>
    <w:rsid w:val="00F255A4"/>
    <w:rsid w:val="00F2649B"/>
    <w:rsid w:val="00F2699F"/>
    <w:rsid w:val="00F26F0C"/>
    <w:rsid w:val="00F276E5"/>
    <w:rsid w:val="00F27840"/>
    <w:rsid w:val="00F278C5"/>
    <w:rsid w:val="00F27F2F"/>
    <w:rsid w:val="00F30B20"/>
    <w:rsid w:val="00F30BED"/>
    <w:rsid w:val="00F3133E"/>
    <w:rsid w:val="00F31F1A"/>
    <w:rsid w:val="00F32A1F"/>
    <w:rsid w:val="00F32C57"/>
    <w:rsid w:val="00F33C4C"/>
    <w:rsid w:val="00F33CA0"/>
    <w:rsid w:val="00F3410F"/>
    <w:rsid w:val="00F34136"/>
    <w:rsid w:val="00F351E3"/>
    <w:rsid w:val="00F3636C"/>
    <w:rsid w:val="00F364CE"/>
    <w:rsid w:val="00F366C6"/>
    <w:rsid w:val="00F367D4"/>
    <w:rsid w:val="00F373F0"/>
    <w:rsid w:val="00F37436"/>
    <w:rsid w:val="00F37C00"/>
    <w:rsid w:val="00F37E95"/>
    <w:rsid w:val="00F40041"/>
    <w:rsid w:val="00F40907"/>
    <w:rsid w:val="00F413EE"/>
    <w:rsid w:val="00F4167F"/>
    <w:rsid w:val="00F417EF"/>
    <w:rsid w:val="00F41AEB"/>
    <w:rsid w:val="00F41CD6"/>
    <w:rsid w:val="00F42FFF"/>
    <w:rsid w:val="00F4314E"/>
    <w:rsid w:val="00F43379"/>
    <w:rsid w:val="00F44017"/>
    <w:rsid w:val="00F45A0F"/>
    <w:rsid w:val="00F46DEF"/>
    <w:rsid w:val="00F46FA6"/>
    <w:rsid w:val="00F46FD7"/>
    <w:rsid w:val="00F47988"/>
    <w:rsid w:val="00F50184"/>
    <w:rsid w:val="00F506CF"/>
    <w:rsid w:val="00F51CD3"/>
    <w:rsid w:val="00F5213A"/>
    <w:rsid w:val="00F52396"/>
    <w:rsid w:val="00F5329A"/>
    <w:rsid w:val="00F543E3"/>
    <w:rsid w:val="00F54FCC"/>
    <w:rsid w:val="00F558A1"/>
    <w:rsid w:val="00F55A27"/>
    <w:rsid w:val="00F55DFC"/>
    <w:rsid w:val="00F564F5"/>
    <w:rsid w:val="00F5657A"/>
    <w:rsid w:val="00F56992"/>
    <w:rsid w:val="00F60578"/>
    <w:rsid w:val="00F60611"/>
    <w:rsid w:val="00F61165"/>
    <w:rsid w:val="00F61C21"/>
    <w:rsid w:val="00F61D32"/>
    <w:rsid w:val="00F625BE"/>
    <w:rsid w:val="00F62AAE"/>
    <w:rsid w:val="00F63419"/>
    <w:rsid w:val="00F63747"/>
    <w:rsid w:val="00F63EE2"/>
    <w:rsid w:val="00F63F80"/>
    <w:rsid w:val="00F646C3"/>
    <w:rsid w:val="00F64907"/>
    <w:rsid w:val="00F64B46"/>
    <w:rsid w:val="00F65407"/>
    <w:rsid w:val="00F66E04"/>
    <w:rsid w:val="00F67123"/>
    <w:rsid w:val="00F67651"/>
    <w:rsid w:val="00F6775F"/>
    <w:rsid w:val="00F70701"/>
    <w:rsid w:val="00F70C00"/>
    <w:rsid w:val="00F7162A"/>
    <w:rsid w:val="00F726E8"/>
    <w:rsid w:val="00F72C9B"/>
    <w:rsid w:val="00F740B3"/>
    <w:rsid w:val="00F746C8"/>
    <w:rsid w:val="00F7489A"/>
    <w:rsid w:val="00F757CC"/>
    <w:rsid w:val="00F759B4"/>
    <w:rsid w:val="00F766C4"/>
    <w:rsid w:val="00F76BE9"/>
    <w:rsid w:val="00F7731D"/>
    <w:rsid w:val="00F77751"/>
    <w:rsid w:val="00F8018C"/>
    <w:rsid w:val="00F80217"/>
    <w:rsid w:val="00F8129C"/>
    <w:rsid w:val="00F812E1"/>
    <w:rsid w:val="00F81A4B"/>
    <w:rsid w:val="00F82906"/>
    <w:rsid w:val="00F82941"/>
    <w:rsid w:val="00F83AF5"/>
    <w:rsid w:val="00F84300"/>
    <w:rsid w:val="00F84AC4"/>
    <w:rsid w:val="00F84AE1"/>
    <w:rsid w:val="00F84EBD"/>
    <w:rsid w:val="00F84FE0"/>
    <w:rsid w:val="00F9026E"/>
    <w:rsid w:val="00F90630"/>
    <w:rsid w:val="00F91044"/>
    <w:rsid w:val="00F91DBD"/>
    <w:rsid w:val="00F91DF9"/>
    <w:rsid w:val="00F921F7"/>
    <w:rsid w:val="00F92A43"/>
    <w:rsid w:val="00F933AA"/>
    <w:rsid w:val="00F935DA"/>
    <w:rsid w:val="00F93D71"/>
    <w:rsid w:val="00F943AB"/>
    <w:rsid w:val="00F96006"/>
    <w:rsid w:val="00F9621E"/>
    <w:rsid w:val="00F974B5"/>
    <w:rsid w:val="00F97BAD"/>
    <w:rsid w:val="00FA05BA"/>
    <w:rsid w:val="00FA1187"/>
    <w:rsid w:val="00FA154E"/>
    <w:rsid w:val="00FA1585"/>
    <w:rsid w:val="00FA1718"/>
    <w:rsid w:val="00FA23FB"/>
    <w:rsid w:val="00FA2E3C"/>
    <w:rsid w:val="00FA34DC"/>
    <w:rsid w:val="00FA3572"/>
    <w:rsid w:val="00FA3C01"/>
    <w:rsid w:val="00FA523E"/>
    <w:rsid w:val="00FA5A2E"/>
    <w:rsid w:val="00FA5C47"/>
    <w:rsid w:val="00FA62E1"/>
    <w:rsid w:val="00FA68BA"/>
    <w:rsid w:val="00FA7035"/>
    <w:rsid w:val="00FA74BB"/>
    <w:rsid w:val="00FA7652"/>
    <w:rsid w:val="00FB0713"/>
    <w:rsid w:val="00FB086E"/>
    <w:rsid w:val="00FB1398"/>
    <w:rsid w:val="00FB1ED9"/>
    <w:rsid w:val="00FB1FB2"/>
    <w:rsid w:val="00FB2291"/>
    <w:rsid w:val="00FB2A6F"/>
    <w:rsid w:val="00FB45A0"/>
    <w:rsid w:val="00FB475F"/>
    <w:rsid w:val="00FB4A6F"/>
    <w:rsid w:val="00FB4BAB"/>
    <w:rsid w:val="00FB4E9B"/>
    <w:rsid w:val="00FB56D0"/>
    <w:rsid w:val="00FB5925"/>
    <w:rsid w:val="00FB5DEE"/>
    <w:rsid w:val="00FB691B"/>
    <w:rsid w:val="00FB6BFC"/>
    <w:rsid w:val="00FB6DF2"/>
    <w:rsid w:val="00FB709F"/>
    <w:rsid w:val="00FB70ED"/>
    <w:rsid w:val="00FB730E"/>
    <w:rsid w:val="00FB769C"/>
    <w:rsid w:val="00FB7B76"/>
    <w:rsid w:val="00FB7B78"/>
    <w:rsid w:val="00FC0344"/>
    <w:rsid w:val="00FC109C"/>
    <w:rsid w:val="00FC28CC"/>
    <w:rsid w:val="00FC2A8A"/>
    <w:rsid w:val="00FC30D6"/>
    <w:rsid w:val="00FC5F54"/>
    <w:rsid w:val="00FC61AE"/>
    <w:rsid w:val="00FC61F8"/>
    <w:rsid w:val="00FC6718"/>
    <w:rsid w:val="00FD1500"/>
    <w:rsid w:val="00FD1729"/>
    <w:rsid w:val="00FD1BED"/>
    <w:rsid w:val="00FD1EE0"/>
    <w:rsid w:val="00FD2289"/>
    <w:rsid w:val="00FD269E"/>
    <w:rsid w:val="00FD2F05"/>
    <w:rsid w:val="00FD2F58"/>
    <w:rsid w:val="00FD3394"/>
    <w:rsid w:val="00FD3E80"/>
    <w:rsid w:val="00FD5CC9"/>
    <w:rsid w:val="00FD5D2D"/>
    <w:rsid w:val="00FD763F"/>
    <w:rsid w:val="00FD7B22"/>
    <w:rsid w:val="00FE08EA"/>
    <w:rsid w:val="00FE24E7"/>
    <w:rsid w:val="00FE2E24"/>
    <w:rsid w:val="00FE2F2E"/>
    <w:rsid w:val="00FE30FE"/>
    <w:rsid w:val="00FE4ED0"/>
    <w:rsid w:val="00FE5288"/>
    <w:rsid w:val="00FE5C89"/>
    <w:rsid w:val="00FE6863"/>
    <w:rsid w:val="00FE7492"/>
    <w:rsid w:val="00FE793E"/>
    <w:rsid w:val="00FE7C99"/>
    <w:rsid w:val="00FF07F9"/>
    <w:rsid w:val="00FF0C5B"/>
    <w:rsid w:val="00FF258F"/>
    <w:rsid w:val="00FF3EAD"/>
    <w:rsid w:val="00FF3F77"/>
    <w:rsid w:val="00FF3FC2"/>
    <w:rsid w:val="00FF5891"/>
    <w:rsid w:val="00FF6572"/>
    <w:rsid w:val="00FF78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C0BB9C7"/>
  <w15:chartTrackingRefBased/>
  <w15:docId w15:val="{1889FBA9-8B16-4412-A6A5-B39A6F8D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114B"/>
    <w:pPr>
      <w:overflowPunct w:val="0"/>
      <w:autoSpaceDE w:val="0"/>
      <w:autoSpaceDN w:val="0"/>
      <w:adjustRightInd w:val="0"/>
      <w:spacing w:after="120"/>
      <w:jc w:val="both"/>
    </w:pPr>
    <w:rPr>
      <w:rFonts w:ascii="Arial" w:eastAsia="宋体"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F7C7A"/>
    <w:rPr>
      <w:rFonts w:ascii="Arial" w:eastAsia="宋体" w:hAnsi="Arial" w:cs="Times New Roman"/>
      <w:kern w:val="0"/>
      <w:sz w:val="36"/>
      <w:szCs w:val="36"/>
      <w:lang w:val="en-GB" w:eastAsia="zh-CN"/>
    </w:rPr>
  </w:style>
  <w:style w:type="character" w:customStyle="1" w:styleId="20">
    <w:name w:val="标题 2 字符"/>
    <w:basedOn w:val="a0"/>
    <w:link w:val="2"/>
    <w:rsid w:val="00BF7C7A"/>
    <w:rPr>
      <w:rFonts w:ascii="Arial" w:eastAsia="宋体" w:hAnsi="Arial" w:cs="Times New Roman"/>
      <w:kern w:val="0"/>
      <w:sz w:val="32"/>
      <w:szCs w:val="32"/>
      <w:lang w:val="en-GB" w:eastAsia="zh-CN"/>
    </w:rPr>
  </w:style>
  <w:style w:type="character" w:customStyle="1" w:styleId="30">
    <w:name w:val="标题 3 字符"/>
    <w:basedOn w:val="a0"/>
    <w:link w:val="3"/>
    <w:rsid w:val="00BF7C7A"/>
    <w:rPr>
      <w:rFonts w:ascii="Arial" w:eastAsia="宋体" w:hAnsi="Arial" w:cs="Times New Roman"/>
      <w:kern w:val="0"/>
      <w:sz w:val="28"/>
      <w:szCs w:val="28"/>
      <w:lang w:val="en-GB" w:eastAsia="zh-CN"/>
    </w:rPr>
  </w:style>
  <w:style w:type="character" w:customStyle="1" w:styleId="40">
    <w:name w:val="标题 4 字符"/>
    <w:basedOn w:val="a0"/>
    <w:link w:val="4"/>
    <w:rsid w:val="00BF7C7A"/>
    <w:rPr>
      <w:rFonts w:ascii="Arial" w:eastAsia="宋体" w:hAnsi="Arial" w:cs="Times New Roman"/>
      <w:kern w:val="0"/>
      <w:szCs w:val="24"/>
      <w:lang w:val="en-GB" w:eastAsia="zh-CN"/>
    </w:rPr>
  </w:style>
  <w:style w:type="character" w:customStyle="1" w:styleId="50">
    <w:name w:val="标题 5 字符"/>
    <w:basedOn w:val="a0"/>
    <w:link w:val="5"/>
    <w:semiHidden/>
    <w:rsid w:val="00BF7C7A"/>
    <w:rPr>
      <w:rFonts w:ascii="Arial" w:eastAsia="宋体" w:hAnsi="Arial" w:cs="Times New Roman"/>
      <w:kern w:val="0"/>
      <w:sz w:val="22"/>
      <w:lang w:val="en-GB" w:eastAsia="zh-CN"/>
    </w:rPr>
  </w:style>
  <w:style w:type="character" w:customStyle="1" w:styleId="60">
    <w:name w:val="标题 6 字符"/>
    <w:basedOn w:val="a0"/>
    <w:link w:val="6"/>
    <w:semiHidden/>
    <w:rsid w:val="00BF7C7A"/>
    <w:rPr>
      <w:rFonts w:ascii="Arial" w:eastAsia="宋体" w:hAnsi="Arial" w:cs="Arial"/>
      <w:kern w:val="0"/>
      <w:sz w:val="20"/>
      <w:szCs w:val="20"/>
      <w:lang w:val="en-GB" w:eastAsia="zh-CN"/>
    </w:rPr>
  </w:style>
  <w:style w:type="character" w:customStyle="1" w:styleId="70">
    <w:name w:val="标题 7 字符"/>
    <w:basedOn w:val="a0"/>
    <w:link w:val="7"/>
    <w:semiHidden/>
    <w:rsid w:val="00BF7C7A"/>
    <w:rPr>
      <w:rFonts w:ascii="Arial" w:eastAsia="宋体" w:hAnsi="Arial" w:cs="Arial"/>
      <w:kern w:val="0"/>
      <w:sz w:val="20"/>
      <w:szCs w:val="20"/>
      <w:lang w:val="en-GB" w:eastAsia="zh-CN"/>
    </w:rPr>
  </w:style>
  <w:style w:type="character" w:customStyle="1" w:styleId="80">
    <w:name w:val="标题 8 字符"/>
    <w:basedOn w:val="a0"/>
    <w:link w:val="8"/>
    <w:semiHidden/>
    <w:rsid w:val="00BF7C7A"/>
    <w:rPr>
      <w:rFonts w:ascii="Arial" w:eastAsia="宋体" w:hAnsi="Arial" w:cs="Arial"/>
      <w:kern w:val="0"/>
      <w:sz w:val="20"/>
      <w:szCs w:val="20"/>
      <w:lang w:val="en-GB" w:eastAsia="zh-CN"/>
    </w:rPr>
  </w:style>
  <w:style w:type="character" w:customStyle="1" w:styleId="90">
    <w:name w:val="标题 9 字符"/>
    <w:basedOn w:val="a0"/>
    <w:link w:val="9"/>
    <w:semiHidden/>
    <w:rsid w:val="00BF7C7A"/>
    <w:rPr>
      <w:rFonts w:ascii="Arial" w:eastAsia="宋体"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正文文本 字符"/>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宋体"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1270BA"/>
    <w:rPr>
      <w:rFonts w:ascii="Arial" w:eastAsia="宋体"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页脚 字符"/>
    <w:basedOn w:val="a0"/>
    <w:link w:val="a8"/>
    <w:uiPriority w:val="99"/>
    <w:rsid w:val="001270BA"/>
    <w:rPr>
      <w:rFonts w:ascii="Arial" w:eastAsia="宋体"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uiPriority w:val="99"/>
    <w:semiHidden/>
    <w:unhideWhenUsed/>
    <w:rsid w:val="006976F0"/>
    <w:rPr>
      <w:sz w:val="18"/>
      <w:szCs w:val="18"/>
    </w:rPr>
  </w:style>
  <w:style w:type="paragraph" w:styleId="ab">
    <w:name w:val="annotation text"/>
    <w:basedOn w:val="a"/>
    <w:link w:val="ac"/>
    <w:uiPriority w:val="99"/>
    <w:unhideWhenUsed/>
    <w:rsid w:val="006976F0"/>
    <w:pPr>
      <w:jc w:val="left"/>
    </w:pPr>
  </w:style>
  <w:style w:type="character" w:customStyle="1" w:styleId="ac">
    <w:name w:val="批注文字 字符"/>
    <w:basedOn w:val="a0"/>
    <w:link w:val="ab"/>
    <w:uiPriority w:val="99"/>
    <w:rsid w:val="006976F0"/>
    <w:rPr>
      <w:rFonts w:ascii="Arial" w:eastAsia="宋体"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批注主题 字符"/>
    <w:basedOn w:val="ac"/>
    <w:link w:val="ad"/>
    <w:uiPriority w:val="99"/>
    <w:semiHidden/>
    <w:rsid w:val="006976F0"/>
    <w:rPr>
      <w:rFonts w:ascii="Arial" w:eastAsia="宋体" w:hAnsi="Arial" w:cs="Times New Roman"/>
      <w:b/>
      <w:bCs/>
      <w:kern w:val="0"/>
      <w:sz w:val="20"/>
      <w:szCs w:val="20"/>
      <w:lang w:val="en-GB" w:eastAsia="zh-CN"/>
    </w:rPr>
  </w:style>
  <w:style w:type="table" w:styleId="af">
    <w:name w:val="Table Grid"/>
    <w:aliases w:val="TableGrid"/>
    <w:basedOn w:val="a1"/>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
    <w:link w:val="af1"/>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2"/>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2">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3">
    <w:name w:val="footnote text"/>
    <w:basedOn w:val="a"/>
    <w:link w:val="af4"/>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4">
    <w:name w:val="脚注文本 字符"/>
    <w:basedOn w:val="a0"/>
    <w:link w:val="af3"/>
    <w:semiHidden/>
    <w:rsid w:val="00E74C22"/>
    <w:rPr>
      <w:rFonts w:ascii="Times New Roman" w:eastAsia="宋体" w:hAnsi="Times New Roman" w:cs="Times New Roman"/>
      <w:kern w:val="0"/>
      <w:sz w:val="16"/>
      <w:szCs w:val="20"/>
      <w:lang w:val="en-GB" w:eastAsia="en-US"/>
    </w:rPr>
  </w:style>
  <w:style w:type="character" w:styleId="af5">
    <w:name w:val="footnote reference"/>
    <w:semiHidden/>
    <w:unhideWhenUsed/>
    <w:rsid w:val="00E74C22"/>
    <w:rPr>
      <w:b/>
      <w:bCs w:val="0"/>
      <w:position w:val="6"/>
      <w:sz w:val="16"/>
    </w:rPr>
  </w:style>
  <w:style w:type="paragraph" w:styleId="af6">
    <w:name w:val="Normal (Web)"/>
    <w:basedOn w:val="a"/>
    <w:uiPriority w:val="99"/>
    <w:semiHidden/>
    <w:unhideWhenUsed/>
    <w:rsid w:val="005A08A8"/>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af7">
    <w:name w:val="Strong"/>
    <w:basedOn w:val="a0"/>
    <w:uiPriority w:val="22"/>
    <w:qFormat/>
    <w:rsid w:val="00187023"/>
    <w:rPr>
      <w:b/>
      <w:bCs/>
    </w:rPr>
  </w:style>
  <w:style w:type="character" w:customStyle="1" w:styleId="Doc-text2Char">
    <w:name w:val="Doc-text2 Char"/>
    <w:link w:val="Doc-text2"/>
    <w:qFormat/>
    <w:rsid w:val="005B1847"/>
    <w:rPr>
      <w:rFonts w:ascii="Arial" w:eastAsia="MS Mincho" w:hAnsi="Arial"/>
      <w:szCs w:val="24"/>
      <w:lang w:val="en-GB" w:eastAsia="en-GB"/>
    </w:rPr>
  </w:style>
  <w:style w:type="paragraph" w:customStyle="1" w:styleId="Doc-text2">
    <w:name w:val="Doc-text2"/>
    <w:basedOn w:val="a"/>
    <w:link w:val="Doc-text2Char"/>
    <w:qFormat/>
    <w:rsid w:val="005B1847"/>
    <w:pPr>
      <w:tabs>
        <w:tab w:val="left" w:pos="1622"/>
      </w:tabs>
      <w:overflowPunct/>
      <w:autoSpaceDE/>
      <w:autoSpaceDN/>
      <w:adjustRightInd/>
      <w:spacing w:after="0"/>
      <w:ind w:left="1622" w:hanging="363"/>
      <w:jc w:val="left"/>
    </w:pPr>
    <w:rPr>
      <w:rFonts w:eastAsia="MS Mincho" w:cstheme="minorBidi"/>
      <w:kern w:val="2"/>
      <w:sz w:val="24"/>
      <w:szCs w:val="24"/>
      <w:lang w:eastAsia="en-GB"/>
    </w:rPr>
  </w:style>
  <w:style w:type="paragraph" w:customStyle="1" w:styleId="Agreement">
    <w:name w:val="Agreement"/>
    <w:basedOn w:val="a"/>
    <w:next w:val="Doc-text2"/>
    <w:uiPriority w:val="99"/>
    <w:qFormat/>
    <w:rsid w:val="0074368E"/>
    <w:pPr>
      <w:numPr>
        <w:numId w:val="10"/>
      </w:numPr>
      <w:overflowPunct/>
      <w:autoSpaceDE/>
      <w:autoSpaceDN/>
      <w:adjustRightInd/>
      <w:spacing w:before="60" w:after="0"/>
      <w:jc w:val="left"/>
    </w:pPr>
    <w:rPr>
      <w:rFonts w:eastAsia="MS Mincho"/>
      <w:b/>
      <w:szCs w:val="24"/>
      <w:lang w:eastAsia="en-GB"/>
    </w:rPr>
  </w:style>
  <w:style w:type="character" w:customStyle="1" w:styleId="a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rsid w:val="006F76F1"/>
    <w:rPr>
      <w:rFonts w:ascii="Arial" w:eastAsia="宋体" w:hAnsi="Arial" w:cs="Times New Roman"/>
      <w:kern w:val="0"/>
      <w:sz w:val="20"/>
      <w:szCs w:val="20"/>
      <w:lang w:val="en-GB" w:eastAsia="zh-CN"/>
    </w:rPr>
  </w:style>
  <w:style w:type="table" w:customStyle="1" w:styleId="TableGrid1">
    <w:name w:val="TableGrid1"/>
    <w:basedOn w:val="a1"/>
    <w:next w:val="af"/>
    <w:qFormat/>
    <w:rsid w:val="00C85392"/>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3745668">
      <w:bodyDiv w:val="1"/>
      <w:marLeft w:val="0"/>
      <w:marRight w:val="0"/>
      <w:marTop w:val="0"/>
      <w:marBottom w:val="0"/>
      <w:divBdr>
        <w:top w:val="none" w:sz="0" w:space="0" w:color="auto"/>
        <w:left w:val="none" w:sz="0" w:space="0" w:color="auto"/>
        <w:bottom w:val="none" w:sz="0" w:space="0" w:color="auto"/>
        <w:right w:val="none" w:sz="0" w:space="0" w:color="auto"/>
      </w:divBdr>
    </w:div>
    <w:div w:id="9651660">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30762596">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316443">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82916535">
      <w:bodyDiv w:val="1"/>
      <w:marLeft w:val="0"/>
      <w:marRight w:val="0"/>
      <w:marTop w:val="0"/>
      <w:marBottom w:val="0"/>
      <w:divBdr>
        <w:top w:val="none" w:sz="0" w:space="0" w:color="auto"/>
        <w:left w:val="none" w:sz="0" w:space="0" w:color="auto"/>
        <w:bottom w:val="none" w:sz="0" w:space="0" w:color="auto"/>
        <w:right w:val="none" w:sz="0" w:space="0" w:color="auto"/>
      </w:divBdr>
    </w:div>
    <w:div w:id="83651094">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43862934">
      <w:bodyDiv w:val="1"/>
      <w:marLeft w:val="0"/>
      <w:marRight w:val="0"/>
      <w:marTop w:val="0"/>
      <w:marBottom w:val="0"/>
      <w:divBdr>
        <w:top w:val="none" w:sz="0" w:space="0" w:color="auto"/>
        <w:left w:val="none" w:sz="0" w:space="0" w:color="auto"/>
        <w:bottom w:val="none" w:sz="0" w:space="0" w:color="auto"/>
        <w:right w:val="none" w:sz="0" w:space="0" w:color="auto"/>
      </w:divBdr>
    </w:div>
    <w:div w:id="144250880">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9904669">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2911956">
      <w:bodyDiv w:val="1"/>
      <w:marLeft w:val="0"/>
      <w:marRight w:val="0"/>
      <w:marTop w:val="0"/>
      <w:marBottom w:val="0"/>
      <w:divBdr>
        <w:top w:val="none" w:sz="0" w:space="0" w:color="auto"/>
        <w:left w:val="none" w:sz="0" w:space="0" w:color="auto"/>
        <w:bottom w:val="none" w:sz="0" w:space="0" w:color="auto"/>
        <w:right w:val="none" w:sz="0" w:space="0" w:color="auto"/>
      </w:divBdr>
    </w:div>
    <w:div w:id="225067654">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9484266">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8969224">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4950712">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12686159">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69384346">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9230784">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7797139">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48354203">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15383264">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1921857">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60335267">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5331625">
      <w:bodyDiv w:val="1"/>
      <w:marLeft w:val="0"/>
      <w:marRight w:val="0"/>
      <w:marTop w:val="0"/>
      <w:marBottom w:val="0"/>
      <w:divBdr>
        <w:top w:val="none" w:sz="0" w:space="0" w:color="auto"/>
        <w:left w:val="none" w:sz="0" w:space="0" w:color="auto"/>
        <w:bottom w:val="none" w:sz="0" w:space="0" w:color="auto"/>
        <w:right w:val="none" w:sz="0" w:space="0" w:color="auto"/>
      </w:divBdr>
    </w:div>
    <w:div w:id="603922003">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9242069">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65942967">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2025628">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22675224">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7218249">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35516279">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546973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44629215">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3107402">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18715430">
      <w:bodyDiv w:val="1"/>
      <w:marLeft w:val="0"/>
      <w:marRight w:val="0"/>
      <w:marTop w:val="0"/>
      <w:marBottom w:val="0"/>
      <w:divBdr>
        <w:top w:val="none" w:sz="0" w:space="0" w:color="auto"/>
        <w:left w:val="none" w:sz="0" w:space="0" w:color="auto"/>
        <w:bottom w:val="none" w:sz="0" w:space="0" w:color="auto"/>
        <w:right w:val="none" w:sz="0" w:space="0" w:color="auto"/>
      </w:divBdr>
    </w:div>
    <w:div w:id="919142564">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4484650">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5828887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6318112">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619052">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87063030">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20629092">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883970">
      <w:bodyDiv w:val="1"/>
      <w:marLeft w:val="0"/>
      <w:marRight w:val="0"/>
      <w:marTop w:val="0"/>
      <w:marBottom w:val="0"/>
      <w:divBdr>
        <w:top w:val="none" w:sz="0" w:space="0" w:color="auto"/>
        <w:left w:val="none" w:sz="0" w:space="0" w:color="auto"/>
        <w:bottom w:val="none" w:sz="0" w:space="0" w:color="auto"/>
        <w:right w:val="none" w:sz="0" w:space="0" w:color="auto"/>
      </w:divBdr>
    </w:div>
    <w:div w:id="1353066450">
      <w:bodyDiv w:val="1"/>
      <w:marLeft w:val="0"/>
      <w:marRight w:val="0"/>
      <w:marTop w:val="0"/>
      <w:marBottom w:val="0"/>
      <w:divBdr>
        <w:top w:val="none" w:sz="0" w:space="0" w:color="auto"/>
        <w:left w:val="none" w:sz="0" w:space="0" w:color="auto"/>
        <w:bottom w:val="none" w:sz="0" w:space="0" w:color="auto"/>
        <w:right w:val="none" w:sz="0" w:space="0" w:color="auto"/>
      </w:divBdr>
    </w:div>
    <w:div w:id="135341410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6059442">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756182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879522">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912899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4590251">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3014762">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27255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72228343">
      <w:bodyDiv w:val="1"/>
      <w:marLeft w:val="0"/>
      <w:marRight w:val="0"/>
      <w:marTop w:val="0"/>
      <w:marBottom w:val="0"/>
      <w:divBdr>
        <w:top w:val="none" w:sz="0" w:space="0" w:color="auto"/>
        <w:left w:val="none" w:sz="0" w:space="0" w:color="auto"/>
        <w:bottom w:val="none" w:sz="0" w:space="0" w:color="auto"/>
        <w:right w:val="none" w:sz="0" w:space="0" w:color="auto"/>
      </w:divBdr>
    </w:div>
    <w:div w:id="1576745239">
      <w:bodyDiv w:val="1"/>
      <w:marLeft w:val="0"/>
      <w:marRight w:val="0"/>
      <w:marTop w:val="0"/>
      <w:marBottom w:val="0"/>
      <w:divBdr>
        <w:top w:val="none" w:sz="0" w:space="0" w:color="auto"/>
        <w:left w:val="none" w:sz="0" w:space="0" w:color="auto"/>
        <w:bottom w:val="none" w:sz="0" w:space="0" w:color="auto"/>
        <w:right w:val="none" w:sz="0" w:space="0" w:color="auto"/>
      </w:divBdr>
    </w:div>
    <w:div w:id="1581787326">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29431730">
      <w:bodyDiv w:val="1"/>
      <w:marLeft w:val="0"/>
      <w:marRight w:val="0"/>
      <w:marTop w:val="0"/>
      <w:marBottom w:val="0"/>
      <w:divBdr>
        <w:top w:val="none" w:sz="0" w:space="0" w:color="auto"/>
        <w:left w:val="none" w:sz="0" w:space="0" w:color="auto"/>
        <w:bottom w:val="none" w:sz="0" w:space="0" w:color="auto"/>
        <w:right w:val="none" w:sz="0" w:space="0" w:color="auto"/>
      </w:divBdr>
    </w:div>
    <w:div w:id="1640302904">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165710">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3385304">
      <w:bodyDiv w:val="1"/>
      <w:marLeft w:val="0"/>
      <w:marRight w:val="0"/>
      <w:marTop w:val="0"/>
      <w:marBottom w:val="0"/>
      <w:divBdr>
        <w:top w:val="none" w:sz="0" w:space="0" w:color="auto"/>
        <w:left w:val="none" w:sz="0" w:space="0" w:color="auto"/>
        <w:bottom w:val="none" w:sz="0" w:space="0" w:color="auto"/>
        <w:right w:val="none" w:sz="0" w:space="0" w:color="auto"/>
      </w:divBdr>
    </w:div>
    <w:div w:id="1700231212">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18699492">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10709894">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4297076">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4055956">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681174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694439">
      <w:bodyDiv w:val="1"/>
      <w:marLeft w:val="0"/>
      <w:marRight w:val="0"/>
      <w:marTop w:val="0"/>
      <w:marBottom w:val="0"/>
      <w:divBdr>
        <w:top w:val="none" w:sz="0" w:space="0" w:color="auto"/>
        <w:left w:val="none" w:sz="0" w:space="0" w:color="auto"/>
        <w:bottom w:val="none" w:sz="0" w:space="0" w:color="auto"/>
        <w:right w:val="none" w:sz="0" w:space="0" w:color="auto"/>
      </w:divBdr>
    </w:div>
    <w:div w:id="1994291130">
      <w:bodyDiv w:val="1"/>
      <w:marLeft w:val="0"/>
      <w:marRight w:val="0"/>
      <w:marTop w:val="0"/>
      <w:marBottom w:val="0"/>
      <w:divBdr>
        <w:top w:val="none" w:sz="0" w:space="0" w:color="auto"/>
        <w:left w:val="none" w:sz="0" w:space="0" w:color="auto"/>
        <w:bottom w:val="none" w:sz="0" w:space="0" w:color="auto"/>
        <w:right w:val="none" w:sz="0" w:space="0" w:color="auto"/>
      </w:divBdr>
    </w:div>
    <w:div w:id="2002391982">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158230">
      <w:bodyDiv w:val="1"/>
      <w:marLeft w:val="0"/>
      <w:marRight w:val="0"/>
      <w:marTop w:val="0"/>
      <w:marBottom w:val="0"/>
      <w:divBdr>
        <w:top w:val="none" w:sz="0" w:space="0" w:color="auto"/>
        <w:left w:val="none" w:sz="0" w:space="0" w:color="auto"/>
        <w:bottom w:val="none" w:sz="0" w:space="0" w:color="auto"/>
        <w:right w:val="none" w:sz="0" w:space="0" w:color="auto"/>
      </w:divBdr>
    </w:div>
    <w:div w:id="2101290887">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20.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40.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30.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10.emf"/><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5.emf"/><Relationship Id="rId30" Type="http://schemas.openxmlformats.org/officeDocument/2006/relationships/package" Target="embeddings/Microsoft_Visio_Drawing9.vsdx"/><Relationship Id="rId8"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3.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31647E-3674-4B42-A437-6C99FFA8513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10</Pages>
  <Words>3496</Words>
  <Characters>18341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Arya Peng (彭瑶)</dc:creator>
  <cp:keywords/>
  <dc:description/>
  <cp:lastModifiedBy>Arya Peng (彭瑶)</cp:lastModifiedBy>
  <cp:revision>21</cp:revision>
  <dcterms:created xsi:type="dcterms:W3CDTF">2025-03-28T08:06:00Z</dcterms:created>
  <dcterms:modified xsi:type="dcterms:W3CDTF">2025-03-28T08:50:00Z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